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599C8" w14:textId="6A35C0AA" w:rsidR="00232E16" w:rsidRPr="00450358" w:rsidRDefault="00E010A1" w:rsidP="00232E16">
      <w:pPr>
        <w:rPr>
          <w:rFonts w:ascii="Calibri" w:hAnsi="Calibri" w:cs="Calibri"/>
          <w:lang w:val="mk-MK"/>
        </w:rPr>
      </w:pPr>
      <w:r w:rsidRPr="00450358">
        <w:rPr>
          <w:rFonts w:ascii="Calibri" w:hAnsi="Calibri" w:cs="Calibri"/>
          <w:noProof/>
        </w:rPr>
        <w:drawing>
          <wp:inline distT="0" distB="0" distL="0" distR="0" wp14:anchorId="2B2D2DC0" wp14:editId="463E12DA">
            <wp:extent cx="1847850" cy="1562100"/>
            <wp:effectExtent l="0" t="0" r="0" b="0"/>
            <wp:docPr id="1026" name="Picture 2" descr="C:\Users\vlatko\Desktop\364250642_9993866377320305_64128166196847850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vlatko\Desktop\364250642_9993866377320305_6412816619684785021_n.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562100"/>
                    </a:xfrm>
                    <a:prstGeom prst="rect">
                      <a:avLst/>
                    </a:prstGeom>
                    <a:noFill/>
                  </pic:spPr>
                </pic:pic>
              </a:graphicData>
            </a:graphic>
          </wp:inline>
        </w:drawing>
      </w:r>
    </w:p>
    <w:p w14:paraId="7E2B1B5B" w14:textId="4B5ACFFA" w:rsidR="00232E16" w:rsidRPr="00450358" w:rsidRDefault="00232E16" w:rsidP="00232E16">
      <w:pPr>
        <w:jc w:val="center"/>
        <w:rPr>
          <w:rFonts w:ascii="Calibri" w:hAnsi="Calibri" w:cs="Calibri"/>
          <w:b/>
          <w:bCs/>
          <w:sz w:val="52"/>
          <w:szCs w:val="52"/>
          <w:lang w:val="mk-MK"/>
        </w:rPr>
      </w:pPr>
      <w:r w:rsidRPr="00450358">
        <w:rPr>
          <w:rFonts w:ascii="Calibri" w:hAnsi="Calibri" w:cs="Calibri"/>
          <w:b/>
          <w:bCs/>
          <w:sz w:val="52"/>
          <w:szCs w:val="52"/>
          <w:lang w:val="mk-MK"/>
        </w:rPr>
        <w:t>Стратешки план за период 202</w:t>
      </w:r>
      <w:r w:rsidR="005F5EB7" w:rsidRPr="00450358">
        <w:rPr>
          <w:rFonts w:ascii="Calibri" w:hAnsi="Calibri" w:cs="Calibri"/>
          <w:b/>
          <w:bCs/>
          <w:sz w:val="52"/>
          <w:szCs w:val="52"/>
        </w:rPr>
        <w:t>4</w:t>
      </w:r>
      <w:r w:rsidRPr="00450358">
        <w:rPr>
          <w:rFonts w:ascii="Calibri" w:hAnsi="Calibri" w:cs="Calibri"/>
          <w:b/>
          <w:bCs/>
          <w:sz w:val="52"/>
          <w:szCs w:val="52"/>
          <w:lang w:val="mk-MK"/>
        </w:rPr>
        <w:t xml:space="preserve"> – 202</w:t>
      </w:r>
      <w:r w:rsidR="005F5EB7" w:rsidRPr="00450358">
        <w:rPr>
          <w:rFonts w:ascii="Calibri" w:hAnsi="Calibri" w:cs="Calibri"/>
          <w:b/>
          <w:bCs/>
          <w:sz w:val="52"/>
          <w:szCs w:val="52"/>
        </w:rPr>
        <w:t>7</w:t>
      </w:r>
      <w:r w:rsidRPr="00450358">
        <w:rPr>
          <w:rFonts w:ascii="Calibri" w:hAnsi="Calibri" w:cs="Calibri"/>
          <w:b/>
          <w:bCs/>
          <w:sz w:val="52"/>
          <w:szCs w:val="52"/>
          <w:lang w:val="mk-MK"/>
        </w:rPr>
        <w:t xml:space="preserve"> на</w:t>
      </w:r>
    </w:p>
    <w:p w14:paraId="11369EED" w14:textId="09B082A4" w:rsidR="00232E16" w:rsidRPr="00450358" w:rsidRDefault="00BB489A" w:rsidP="00232E16">
      <w:pPr>
        <w:jc w:val="center"/>
        <w:rPr>
          <w:rFonts w:ascii="Calibri" w:hAnsi="Calibri" w:cs="Calibri"/>
          <w:b/>
          <w:bCs/>
          <w:sz w:val="52"/>
          <w:szCs w:val="52"/>
          <w:lang w:val="mk-MK"/>
        </w:rPr>
      </w:pPr>
      <w:r w:rsidRPr="00450358">
        <w:rPr>
          <w:rFonts w:ascii="Calibri" w:hAnsi="Calibri" w:cs="Calibri"/>
          <w:b/>
          <w:bCs/>
          <w:sz w:val="52"/>
          <w:szCs w:val="52"/>
          <w:lang w:val="mk-MK"/>
        </w:rPr>
        <w:t>Орг</w:t>
      </w:r>
      <w:r w:rsidR="00577D48" w:rsidRPr="00450358">
        <w:rPr>
          <w:rFonts w:ascii="Calibri" w:hAnsi="Calibri" w:cs="Calibri"/>
          <w:b/>
          <w:bCs/>
          <w:sz w:val="52"/>
          <w:szCs w:val="52"/>
          <w:lang w:val="mk-MK"/>
        </w:rPr>
        <w:t>а</w:t>
      </w:r>
      <w:r w:rsidRPr="00450358">
        <w:rPr>
          <w:rFonts w:ascii="Calibri" w:hAnsi="Calibri" w:cs="Calibri"/>
          <w:b/>
          <w:bCs/>
          <w:sz w:val="52"/>
          <w:szCs w:val="52"/>
          <w:lang w:val="mk-MK"/>
        </w:rPr>
        <w:t xml:space="preserve">низација Жена – Делчево </w:t>
      </w:r>
    </w:p>
    <w:p w14:paraId="3A8CE169" w14:textId="49B0480B" w:rsidR="00232E16" w:rsidRPr="00450358" w:rsidRDefault="00232E16" w:rsidP="00232E16">
      <w:pPr>
        <w:jc w:val="center"/>
        <w:rPr>
          <w:rFonts w:ascii="Calibri" w:hAnsi="Calibri" w:cs="Calibri"/>
          <w:b/>
          <w:bCs/>
          <w:sz w:val="52"/>
          <w:szCs w:val="52"/>
          <w:lang w:val="mk-MK"/>
        </w:rPr>
      </w:pPr>
    </w:p>
    <w:p w14:paraId="0AC8B21B" w14:textId="50655CB2" w:rsidR="00232E16" w:rsidRPr="00450358" w:rsidRDefault="00232E16" w:rsidP="00232E16">
      <w:pPr>
        <w:jc w:val="center"/>
        <w:rPr>
          <w:rFonts w:ascii="Calibri" w:hAnsi="Calibri" w:cs="Calibri"/>
          <w:lang w:val="mk-MK"/>
        </w:rPr>
      </w:pPr>
    </w:p>
    <w:p w14:paraId="5BA1FCEB" w14:textId="70709E8E" w:rsidR="00232E16" w:rsidRPr="00450358" w:rsidRDefault="00232E16" w:rsidP="00232E16">
      <w:pPr>
        <w:jc w:val="center"/>
        <w:rPr>
          <w:rFonts w:ascii="Calibri" w:hAnsi="Calibri" w:cs="Calibri"/>
          <w:lang w:val="mk-MK"/>
        </w:rPr>
      </w:pPr>
    </w:p>
    <w:p w14:paraId="2B7FAFF6" w14:textId="5C8E4C4E" w:rsidR="00232E16" w:rsidRPr="00450358" w:rsidRDefault="00232E16" w:rsidP="00232E16">
      <w:pPr>
        <w:jc w:val="center"/>
        <w:rPr>
          <w:rFonts w:ascii="Calibri" w:hAnsi="Calibri" w:cs="Calibri"/>
          <w:lang w:val="mk-MK"/>
        </w:rPr>
      </w:pPr>
    </w:p>
    <w:p w14:paraId="5A12214E" w14:textId="0494866E" w:rsidR="00232E16" w:rsidRPr="00450358" w:rsidRDefault="00232E16" w:rsidP="00232E16">
      <w:pPr>
        <w:jc w:val="center"/>
        <w:rPr>
          <w:rFonts w:ascii="Calibri" w:hAnsi="Calibri" w:cs="Calibri"/>
          <w:lang w:val="mk-MK"/>
        </w:rPr>
      </w:pPr>
    </w:p>
    <w:p w14:paraId="50F5DC50" w14:textId="0311C54E" w:rsidR="00232E16" w:rsidRPr="00450358" w:rsidRDefault="00232E16" w:rsidP="00232E16">
      <w:pPr>
        <w:jc w:val="center"/>
        <w:rPr>
          <w:rFonts w:ascii="Calibri" w:hAnsi="Calibri" w:cs="Calibri"/>
          <w:lang w:val="mk-MK"/>
        </w:rPr>
      </w:pPr>
    </w:p>
    <w:p w14:paraId="5BCAE573" w14:textId="11D15BC0" w:rsidR="00232E16" w:rsidRPr="00450358" w:rsidRDefault="00232E16" w:rsidP="00232E16">
      <w:pPr>
        <w:jc w:val="center"/>
        <w:rPr>
          <w:rFonts w:ascii="Calibri" w:hAnsi="Calibri" w:cs="Calibri"/>
          <w:lang w:val="mk-MK"/>
        </w:rPr>
      </w:pPr>
    </w:p>
    <w:p w14:paraId="411F2E99" w14:textId="644B89B5" w:rsidR="00232E16" w:rsidRPr="00450358" w:rsidRDefault="00232E16" w:rsidP="00232E16">
      <w:pPr>
        <w:jc w:val="center"/>
        <w:rPr>
          <w:rFonts w:ascii="Calibri" w:hAnsi="Calibri" w:cs="Calibri"/>
          <w:lang w:val="mk-MK"/>
        </w:rPr>
      </w:pPr>
    </w:p>
    <w:p w14:paraId="40EED4B2" w14:textId="256298BE" w:rsidR="00232E16" w:rsidRPr="00450358" w:rsidRDefault="00232E16" w:rsidP="00232E16">
      <w:pPr>
        <w:jc w:val="center"/>
        <w:rPr>
          <w:rFonts w:ascii="Calibri" w:hAnsi="Calibri" w:cs="Calibri"/>
          <w:lang w:val="mk-MK"/>
        </w:rPr>
      </w:pPr>
    </w:p>
    <w:p w14:paraId="528A6FF6" w14:textId="23F62063" w:rsidR="00232E16" w:rsidRPr="00450358" w:rsidRDefault="00232E16" w:rsidP="00232E16">
      <w:pPr>
        <w:jc w:val="center"/>
        <w:rPr>
          <w:rFonts w:ascii="Calibri" w:hAnsi="Calibri" w:cs="Calibri"/>
          <w:lang w:val="mk-MK"/>
        </w:rPr>
      </w:pPr>
    </w:p>
    <w:p w14:paraId="34453EA5" w14:textId="5F81211F" w:rsidR="00232E16" w:rsidRPr="00450358" w:rsidRDefault="00232E16" w:rsidP="00232E16">
      <w:pPr>
        <w:jc w:val="center"/>
        <w:rPr>
          <w:rFonts w:ascii="Calibri" w:hAnsi="Calibri" w:cs="Calibri"/>
          <w:lang w:val="mk-MK"/>
        </w:rPr>
      </w:pPr>
    </w:p>
    <w:p w14:paraId="77E092A7" w14:textId="7D66FC30" w:rsidR="00232E16" w:rsidRPr="00450358" w:rsidRDefault="00232E16" w:rsidP="00232E16">
      <w:pPr>
        <w:jc w:val="center"/>
        <w:rPr>
          <w:rFonts w:ascii="Calibri" w:hAnsi="Calibri" w:cs="Calibri"/>
          <w:lang w:val="mk-MK"/>
        </w:rPr>
      </w:pPr>
    </w:p>
    <w:p w14:paraId="72E5B073" w14:textId="70AF2515" w:rsidR="00232E16" w:rsidRPr="00450358" w:rsidRDefault="00232E16" w:rsidP="00232E16">
      <w:pPr>
        <w:jc w:val="center"/>
        <w:rPr>
          <w:rFonts w:ascii="Calibri" w:hAnsi="Calibri" w:cs="Calibri"/>
          <w:lang w:val="mk-MK"/>
        </w:rPr>
      </w:pPr>
    </w:p>
    <w:p w14:paraId="0A2E99D5" w14:textId="38D035F4" w:rsidR="00232E16" w:rsidRPr="00450358" w:rsidRDefault="00232E16" w:rsidP="00232E16">
      <w:pPr>
        <w:jc w:val="center"/>
        <w:rPr>
          <w:rFonts w:ascii="Calibri" w:hAnsi="Calibri" w:cs="Calibri"/>
          <w:lang w:val="mk-MK"/>
        </w:rPr>
      </w:pPr>
    </w:p>
    <w:p w14:paraId="26B2A69C" w14:textId="2EAE87C3" w:rsidR="00232E16" w:rsidRPr="00450358" w:rsidRDefault="00232E16" w:rsidP="00232E16">
      <w:pPr>
        <w:jc w:val="center"/>
        <w:rPr>
          <w:rFonts w:ascii="Calibri" w:hAnsi="Calibri" w:cs="Calibri"/>
          <w:lang w:val="mk-MK"/>
        </w:rPr>
      </w:pPr>
    </w:p>
    <w:p w14:paraId="789B1C8D" w14:textId="573BF952" w:rsidR="00232E16" w:rsidRPr="00450358" w:rsidRDefault="00BB489A" w:rsidP="00232E16">
      <w:pPr>
        <w:jc w:val="center"/>
        <w:rPr>
          <w:rFonts w:ascii="Calibri" w:hAnsi="Calibri" w:cs="Calibri"/>
          <w:lang w:val="mk-MK"/>
        </w:rPr>
      </w:pPr>
      <w:r w:rsidRPr="00450358">
        <w:rPr>
          <w:rFonts w:ascii="Calibri" w:hAnsi="Calibri" w:cs="Calibri"/>
          <w:lang w:val="mk-MK"/>
        </w:rPr>
        <w:t>Делчево</w:t>
      </w:r>
      <w:r w:rsidR="00232E16" w:rsidRPr="00450358">
        <w:rPr>
          <w:rFonts w:ascii="Calibri" w:hAnsi="Calibri" w:cs="Calibri"/>
          <w:lang w:val="mk-MK"/>
        </w:rPr>
        <w:t xml:space="preserve">, </w:t>
      </w:r>
      <w:r w:rsidR="005F5EB7" w:rsidRPr="00450358">
        <w:rPr>
          <w:rFonts w:ascii="Calibri" w:hAnsi="Calibri" w:cs="Calibri"/>
          <w:lang w:val="mk-MK"/>
        </w:rPr>
        <w:t xml:space="preserve">Септември </w:t>
      </w:r>
      <w:r w:rsidR="00232E16" w:rsidRPr="00450358">
        <w:rPr>
          <w:rFonts w:ascii="Calibri" w:hAnsi="Calibri" w:cs="Calibri"/>
          <w:lang w:val="mk-MK"/>
        </w:rPr>
        <w:t>202</w:t>
      </w:r>
      <w:r w:rsidRPr="00450358">
        <w:rPr>
          <w:rFonts w:ascii="Calibri" w:hAnsi="Calibri" w:cs="Calibri"/>
          <w:lang w:val="mk-MK"/>
        </w:rPr>
        <w:t>4</w:t>
      </w:r>
    </w:p>
    <w:p w14:paraId="4136AA2C" w14:textId="385174D8" w:rsidR="00232E16" w:rsidRPr="00450358" w:rsidRDefault="00232E16" w:rsidP="00462D68">
      <w:pPr>
        <w:rPr>
          <w:rFonts w:ascii="Calibri" w:hAnsi="Calibri" w:cs="Calibri"/>
          <w:lang w:val="mk-MK"/>
        </w:rPr>
      </w:pPr>
    </w:p>
    <w:p w14:paraId="40886FA5" w14:textId="77777777" w:rsidR="00450358" w:rsidRDefault="00450358" w:rsidP="009E2BD7">
      <w:pPr>
        <w:autoSpaceDE w:val="0"/>
        <w:autoSpaceDN w:val="0"/>
        <w:adjustRightInd w:val="0"/>
        <w:rPr>
          <w:rFonts w:ascii="Calibri" w:hAnsi="Calibri" w:cs="Calibri"/>
          <w:b/>
          <w:bCs/>
          <w:i/>
          <w:iCs/>
          <w:sz w:val="24"/>
          <w:szCs w:val="24"/>
          <w:lang w:val="mk-MK"/>
        </w:rPr>
      </w:pPr>
    </w:p>
    <w:p w14:paraId="425930F5" w14:textId="77777777" w:rsidR="00450358" w:rsidRDefault="00450358" w:rsidP="009E2BD7">
      <w:pPr>
        <w:autoSpaceDE w:val="0"/>
        <w:autoSpaceDN w:val="0"/>
        <w:adjustRightInd w:val="0"/>
        <w:rPr>
          <w:rFonts w:ascii="Calibri" w:hAnsi="Calibri" w:cs="Calibri"/>
          <w:b/>
          <w:bCs/>
          <w:i/>
          <w:iCs/>
          <w:sz w:val="24"/>
          <w:szCs w:val="24"/>
          <w:lang w:val="mk-MK"/>
        </w:rPr>
      </w:pPr>
    </w:p>
    <w:p w14:paraId="34E3DCFF" w14:textId="72B7FBAC" w:rsidR="009E2BD7" w:rsidRDefault="009E2BD7" w:rsidP="009E2BD7">
      <w:pPr>
        <w:autoSpaceDE w:val="0"/>
        <w:autoSpaceDN w:val="0"/>
        <w:adjustRightInd w:val="0"/>
        <w:rPr>
          <w:rFonts w:ascii="Calibri" w:hAnsi="Calibri" w:cs="Calibri"/>
          <w:b/>
          <w:bCs/>
          <w:i/>
          <w:iCs/>
          <w:sz w:val="24"/>
          <w:szCs w:val="24"/>
          <w:lang w:val="mk-MK"/>
        </w:rPr>
      </w:pPr>
      <w:r w:rsidRPr="00450358">
        <w:rPr>
          <w:rFonts w:ascii="Calibri" w:hAnsi="Calibri" w:cs="Calibri"/>
          <w:b/>
          <w:bCs/>
          <w:i/>
          <w:iCs/>
          <w:sz w:val="24"/>
          <w:szCs w:val="24"/>
          <w:lang w:val="mk-MK"/>
        </w:rPr>
        <w:t>Обраќање на претседат</w:t>
      </w:r>
      <w:r w:rsidR="00462D68" w:rsidRPr="00450358">
        <w:rPr>
          <w:rFonts w:ascii="Calibri" w:hAnsi="Calibri" w:cs="Calibri"/>
          <w:b/>
          <w:bCs/>
          <w:i/>
          <w:iCs/>
          <w:sz w:val="24"/>
          <w:szCs w:val="24"/>
          <w:lang w:val="mk-MK"/>
        </w:rPr>
        <w:t xml:space="preserve">ката </w:t>
      </w:r>
      <w:r w:rsidRPr="00450358">
        <w:rPr>
          <w:rFonts w:ascii="Calibri" w:hAnsi="Calibri" w:cs="Calibri"/>
          <w:b/>
          <w:bCs/>
          <w:i/>
          <w:iCs/>
          <w:sz w:val="24"/>
          <w:szCs w:val="24"/>
          <w:lang w:val="mk-MK"/>
        </w:rPr>
        <w:t xml:space="preserve">на </w:t>
      </w:r>
      <w:r w:rsidR="00E16993" w:rsidRPr="00450358">
        <w:rPr>
          <w:rFonts w:ascii="Calibri" w:hAnsi="Calibri" w:cs="Calibri"/>
          <w:b/>
          <w:bCs/>
          <w:i/>
          <w:iCs/>
          <w:sz w:val="24"/>
          <w:szCs w:val="24"/>
          <w:lang w:val="mk-MK"/>
        </w:rPr>
        <w:t>„Жена“ Делчево</w:t>
      </w:r>
    </w:p>
    <w:p w14:paraId="173ED911" w14:textId="77777777" w:rsidR="00450358" w:rsidRPr="00450358" w:rsidRDefault="00450358" w:rsidP="009E2BD7">
      <w:pPr>
        <w:autoSpaceDE w:val="0"/>
        <w:autoSpaceDN w:val="0"/>
        <w:adjustRightInd w:val="0"/>
        <w:rPr>
          <w:rFonts w:ascii="Calibri" w:hAnsi="Calibri" w:cs="Calibri"/>
          <w:b/>
          <w:bCs/>
          <w:i/>
          <w:iCs/>
          <w:sz w:val="24"/>
          <w:szCs w:val="24"/>
          <w:lang w:val="mk-MK"/>
        </w:rPr>
      </w:pPr>
    </w:p>
    <w:p w14:paraId="24A1F309" w14:textId="288139A6" w:rsidR="009E2BD7" w:rsidRPr="00450358" w:rsidRDefault="009E2BD7" w:rsidP="009E2BD7">
      <w:pPr>
        <w:pStyle w:val="Header"/>
        <w:tabs>
          <w:tab w:val="left" w:pos="1949"/>
          <w:tab w:val="center" w:pos="6977"/>
        </w:tabs>
        <w:jc w:val="both"/>
        <w:rPr>
          <w:rFonts w:ascii="Calibri" w:hAnsi="Calibri" w:cs="Calibri"/>
          <w:sz w:val="22"/>
          <w:szCs w:val="22"/>
          <w:lang w:val="mk-MK"/>
        </w:rPr>
      </w:pPr>
      <w:r w:rsidRPr="00450358">
        <w:rPr>
          <w:rFonts w:ascii="Calibri" w:hAnsi="Calibri" w:cs="Calibri"/>
          <w:sz w:val="22"/>
          <w:szCs w:val="22"/>
          <w:lang w:val="mk-MK"/>
        </w:rPr>
        <w:t xml:space="preserve">           </w:t>
      </w:r>
      <w:r w:rsidR="00371DBD" w:rsidRPr="00450358">
        <w:rPr>
          <w:rFonts w:ascii="Calibri" w:hAnsi="Calibri" w:cs="Calibri"/>
          <w:sz w:val="22"/>
          <w:szCs w:val="22"/>
          <w:lang w:val="mk-MK"/>
        </w:rPr>
        <w:t>Организацијата</w:t>
      </w:r>
      <w:r w:rsidR="00E16993" w:rsidRPr="00450358">
        <w:rPr>
          <w:rFonts w:ascii="Calibri" w:hAnsi="Calibri" w:cs="Calibri"/>
          <w:sz w:val="22"/>
          <w:szCs w:val="22"/>
          <w:lang w:val="mk-MK"/>
        </w:rPr>
        <w:t xml:space="preserve"> „Жена“</w:t>
      </w:r>
      <w:r w:rsidRPr="00450358">
        <w:rPr>
          <w:rFonts w:ascii="Calibri" w:hAnsi="Calibri" w:cs="Calibri"/>
          <w:sz w:val="22"/>
          <w:szCs w:val="22"/>
          <w:lang w:val="mk-MK"/>
        </w:rPr>
        <w:t xml:space="preserve"> Делчево, </w:t>
      </w:r>
      <w:r w:rsidRPr="00450358">
        <w:rPr>
          <w:rFonts w:ascii="Calibri" w:hAnsi="Calibri" w:cs="Calibri"/>
          <w:sz w:val="22"/>
          <w:szCs w:val="22"/>
        </w:rPr>
        <w:t xml:space="preserve">ги обединува </w:t>
      </w:r>
      <w:r w:rsidR="00D51BF6" w:rsidRPr="00450358">
        <w:rPr>
          <w:rFonts w:ascii="Calibri" w:hAnsi="Calibri" w:cs="Calibri"/>
          <w:sz w:val="22"/>
          <w:szCs w:val="22"/>
        </w:rPr>
        <w:t>политики</w:t>
      </w:r>
      <w:r w:rsidR="00371DBD" w:rsidRPr="00450358">
        <w:rPr>
          <w:rFonts w:ascii="Calibri" w:hAnsi="Calibri" w:cs="Calibri"/>
          <w:sz w:val="22"/>
          <w:szCs w:val="22"/>
          <w:lang w:val="mk-MK"/>
        </w:rPr>
        <w:t>те</w:t>
      </w:r>
      <w:r w:rsidRPr="00450358">
        <w:rPr>
          <w:rFonts w:ascii="Calibri" w:hAnsi="Calibri" w:cs="Calibri"/>
          <w:sz w:val="22"/>
          <w:szCs w:val="22"/>
        </w:rPr>
        <w:t xml:space="preserve"> поврзани со </w:t>
      </w:r>
      <w:r w:rsidR="00577D48" w:rsidRPr="00450358">
        <w:rPr>
          <w:rFonts w:ascii="Calibri" w:hAnsi="Calibri" w:cs="Calibri"/>
          <w:sz w:val="22"/>
          <w:szCs w:val="22"/>
          <w:lang w:val="mk-MK"/>
        </w:rPr>
        <w:t>правата на жената</w:t>
      </w:r>
      <w:r w:rsidRPr="00450358">
        <w:rPr>
          <w:rFonts w:ascii="Calibri" w:hAnsi="Calibri" w:cs="Calibri"/>
          <w:sz w:val="22"/>
          <w:szCs w:val="22"/>
          <w:lang w:val="mk-MK"/>
        </w:rPr>
        <w:t xml:space="preserve">, </w:t>
      </w:r>
      <w:r w:rsidR="00D51BF6" w:rsidRPr="00450358">
        <w:rPr>
          <w:rFonts w:ascii="Calibri" w:hAnsi="Calibri" w:cs="Calibri"/>
          <w:sz w:val="22"/>
          <w:szCs w:val="22"/>
        </w:rPr>
        <w:t>социјални</w:t>
      </w:r>
      <w:r w:rsidRPr="00450358">
        <w:rPr>
          <w:rFonts w:ascii="Calibri" w:hAnsi="Calibri" w:cs="Calibri"/>
          <w:sz w:val="22"/>
          <w:szCs w:val="22"/>
          <w:lang w:val="mk-MK"/>
        </w:rPr>
        <w:t>те права и политики</w:t>
      </w:r>
      <w:r w:rsidR="00371DBD" w:rsidRPr="00450358">
        <w:rPr>
          <w:rFonts w:ascii="Calibri" w:hAnsi="Calibri" w:cs="Calibri"/>
          <w:sz w:val="22"/>
          <w:szCs w:val="22"/>
          <w:lang w:val="mk-MK"/>
        </w:rPr>
        <w:t>те за</w:t>
      </w:r>
      <w:r w:rsidRPr="00450358">
        <w:rPr>
          <w:rFonts w:ascii="Calibri" w:hAnsi="Calibri" w:cs="Calibri"/>
          <w:sz w:val="22"/>
          <w:szCs w:val="22"/>
        </w:rPr>
        <w:t xml:space="preserve"> заштита</w:t>
      </w:r>
      <w:r w:rsidR="00DF4C5D" w:rsidRPr="00450358">
        <w:rPr>
          <w:rFonts w:ascii="Calibri" w:hAnsi="Calibri" w:cs="Calibri"/>
          <w:sz w:val="22"/>
          <w:szCs w:val="22"/>
          <w:lang w:val="mk-MK"/>
        </w:rPr>
        <w:t>та</w:t>
      </w:r>
      <w:r w:rsidRPr="00450358">
        <w:rPr>
          <w:rFonts w:ascii="Calibri" w:hAnsi="Calibri" w:cs="Calibri"/>
          <w:sz w:val="22"/>
          <w:szCs w:val="22"/>
        </w:rPr>
        <w:t xml:space="preserve"> од дискриминација.</w:t>
      </w:r>
      <w:r w:rsidRPr="00450358">
        <w:rPr>
          <w:rFonts w:ascii="Calibri" w:hAnsi="Calibri" w:cs="Calibri"/>
          <w:sz w:val="22"/>
          <w:szCs w:val="22"/>
          <w:lang w:val="mk-MK"/>
        </w:rPr>
        <w:t xml:space="preserve"> </w:t>
      </w:r>
      <w:r w:rsidR="00371DBD" w:rsidRPr="00450358">
        <w:rPr>
          <w:rFonts w:ascii="Calibri" w:hAnsi="Calibri" w:cs="Calibri"/>
          <w:sz w:val="22"/>
          <w:szCs w:val="22"/>
          <w:lang w:val="mk-MK"/>
        </w:rPr>
        <w:t>Организацијата</w:t>
      </w:r>
      <w:r w:rsidR="00577D48" w:rsidRPr="00450358">
        <w:rPr>
          <w:rFonts w:ascii="Calibri" w:hAnsi="Calibri" w:cs="Calibri"/>
          <w:sz w:val="22"/>
          <w:szCs w:val="22"/>
          <w:lang w:val="mk-MK"/>
        </w:rPr>
        <w:t xml:space="preserve"> „Жена“ Делчево</w:t>
      </w:r>
      <w:r w:rsidR="00577D48" w:rsidRPr="00450358">
        <w:rPr>
          <w:rFonts w:ascii="Calibri" w:hAnsi="Calibri" w:cs="Calibri"/>
          <w:sz w:val="22"/>
          <w:szCs w:val="22"/>
        </w:rPr>
        <w:t xml:space="preserve"> </w:t>
      </w:r>
      <w:r w:rsidRPr="00450358">
        <w:rPr>
          <w:rFonts w:ascii="Calibri" w:hAnsi="Calibri" w:cs="Calibri"/>
          <w:sz w:val="22"/>
          <w:szCs w:val="22"/>
        </w:rPr>
        <w:t>активно и во контину</w:t>
      </w:r>
      <w:r w:rsidR="00E16993" w:rsidRPr="00450358">
        <w:rPr>
          <w:rFonts w:ascii="Calibri" w:hAnsi="Calibri" w:cs="Calibri"/>
          <w:sz w:val="22"/>
          <w:szCs w:val="22"/>
        </w:rPr>
        <w:t>итет подготвува, предлага и имп</w:t>
      </w:r>
      <w:r w:rsidRPr="00450358">
        <w:rPr>
          <w:rFonts w:ascii="Calibri" w:hAnsi="Calibri" w:cs="Calibri"/>
          <w:sz w:val="22"/>
          <w:szCs w:val="22"/>
        </w:rPr>
        <w:t>лементира мерки, активности</w:t>
      </w:r>
      <w:r w:rsidRPr="00450358">
        <w:rPr>
          <w:rFonts w:ascii="Calibri" w:hAnsi="Calibri" w:cs="Calibri"/>
          <w:sz w:val="22"/>
          <w:szCs w:val="22"/>
          <w:lang w:val="mk-MK"/>
        </w:rPr>
        <w:t xml:space="preserve"> </w:t>
      </w:r>
      <w:r w:rsidRPr="00450358">
        <w:rPr>
          <w:rFonts w:ascii="Calibri" w:hAnsi="Calibri" w:cs="Calibri"/>
          <w:sz w:val="22"/>
          <w:szCs w:val="22"/>
        </w:rPr>
        <w:t>и стратегии кои се однесуваат на подобрување</w:t>
      </w:r>
      <w:r w:rsidRPr="00450358">
        <w:rPr>
          <w:rFonts w:ascii="Calibri" w:hAnsi="Calibri" w:cs="Calibri"/>
          <w:sz w:val="22"/>
          <w:szCs w:val="22"/>
          <w:lang w:val="mk-MK"/>
        </w:rPr>
        <w:t xml:space="preserve"> на благосостојбата </w:t>
      </w:r>
      <w:r w:rsidRPr="00450358">
        <w:rPr>
          <w:rFonts w:ascii="Calibri" w:hAnsi="Calibri" w:cs="Calibri"/>
          <w:sz w:val="22"/>
          <w:szCs w:val="22"/>
        </w:rPr>
        <w:t xml:space="preserve">на </w:t>
      </w:r>
      <w:r w:rsidR="00577D48" w:rsidRPr="00450358">
        <w:rPr>
          <w:rFonts w:ascii="Calibri" w:hAnsi="Calibri" w:cs="Calibri"/>
          <w:sz w:val="22"/>
          <w:szCs w:val="22"/>
          <w:lang w:val="mk-MK"/>
        </w:rPr>
        <w:t>жените</w:t>
      </w:r>
      <w:r w:rsidRPr="00450358">
        <w:rPr>
          <w:rFonts w:ascii="Calibri" w:hAnsi="Calibri" w:cs="Calibri"/>
          <w:sz w:val="22"/>
          <w:szCs w:val="22"/>
        </w:rPr>
        <w:t xml:space="preserve">, јакнење на капацитетите </w:t>
      </w:r>
      <w:r w:rsidR="00DF4C5D" w:rsidRPr="00450358">
        <w:rPr>
          <w:rFonts w:ascii="Calibri" w:hAnsi="Calibri" w:cs="Calibri"/>
          <w:sz w:val="22"/>
          <w:szCs w:val="22"/>
          <w:lang w:val="mk-MK"/>
        </w:rPr>
        <w:t xml:space="preserve">преку </w:t>
      </w:r>
      <w:r w:rsidRPr="00450358">
        <w:rPr>
          <w:rFonts w:ascii="Calibri" w:hAnsi="Calibri" w:cs="Calibri"/>
          <w:sz w:val="22"/>
          <w:szCs w:val="22"/>
          <w:lang w:val="mk-MK"/>
        </w:rPr>
        <w:t>директен третман и подршка</w:t>
      </w:r>
      <w:r w:rsidRPr="00450358">
        <w:rPr>
          <w:rFonts w:ascii="Calibri" w:hAnsi="Calibri" w:cs="Calibri"/>
          <w:sz w:val="22"/>
          <w:szCs w:val="22"/>
        </w:rPr>
        <w:t>, јакнење на ефикасен и ефективен социјален дијалог на сите нивоа</w:t>
      </w:r>
      <w:r w:rsidR="00577D48" w:rsidRPr="00450358">
        <w:rPr>
          <w:rFonts w:ascii="Calibri" w:hAnsi="Calibri" w:cs="Calibri"/>
          <w:sz w:val="22"/>
          <w:szCs w:val="22"/>
          <w:lang w:val="mk-MK"/>
        </w:rPr>
        <w:t xml:space="preserve"> за подигање на јавната свест</w:t>
      </w:r>
      <w:r w:rsidRPr="00450358">
        <w:rPr>
          <w:rFonts w:ascii="Calibri" w:hAnsi="Calibri" w:cs="Calibri"/>
          <w:sz w:val="22"/>
          <w:szCs w:val="22"/>
        </w:rPr>
        <w:t xml:space="preserve">, </w:t>
      </w:r>
      <w:r w:rsidRPr="00450358">
        <w:rPr>
          <w:rFonts w:ascii="Calibri" w:hAnsi="Calibri" w:cs="Calibri"/>
          <w:sz w:val="22"/>
          <w:szCs w:val="22"/>
          <w:lang w:val="mk-MK"/>
        </w:rPr>
        <w:t>воспоставување на</w:t>
      </w:r>
      <w:r w:rsidRPr="00450358">
        <w:rPr>
          <w:rFonts w:ascii="Calibri" w:hAnsi="Calibri" w:cs="Calibri"/>
          <w:sz w:val="22"/>
          <w:szCs w:val="22"/>
        </w:rPr>
        <w:t xml:space="preserve"> </w:t>
      </w:r>
      <w:r w:rsidR="00577D48" w:rsidRPr="00450358">
        <w:rPr>
          <w:rFonts w:ascii="Calibri" w:hAnsi="Calibri" w:cs="Calibri"/>
          <w:sz w:val="22"/>
          <w:szCs w:val="22"/>
          <w:lang w:val="mk-MK"/>
        </w:rPr>
        <w:t xml:space="preserve">специфични </w:t>
      </w:r>
      <w:r w:rsidRPr="00450358">
        <w:rPr>
          <w:rFonts w:ascii="Calibri" w:hAnsi="Calibri" w:cs="Calibri"/>
          <w:sz w:val="22"/>
          <w:szCs w:val="22"/>
          <w:lang w:val="mk-MK"/>
        </w:rPr>
        <w:t>услуги</w:t>
      </w:r>
      <w:r w:rsidR="00577D48" w:rsidRPr="00450358">
        <w:rPr>
          <w:rFonts w:ascii="Calibri" w:hAnsi="Calibri" w:cs="Calibri"/>
          <w:sz w:val="22"/>
          <w:szCs w:val="22"/>
          <w:lang w:val="mk-MK"/>
        </w:rPr>
        <w:t xml:space="preserve"> и </w:t>
      </w:r>
      <w:r w:rsidRPr="00450358">
        <w:rPr>
          <w:rFonts w:ascii="Calibri" w:hAnsi="Calibri" w:cs="Calibri"/>
          <w:sz w:val="22"/>
          <w:szCs w:val="22"/>
        </w:rPr>
        <w:t>обезбедување на поголема еднаквост и заштита од секаков вид на дискриминација</w:t>
      </w:r>
      <w:r w:rsidRPr="00450358">
        <w:rPr>
          <w:rFonts w:ascii="Calibri" w:hAnsi="Calibri" w:cs="Calibri"/>
          <w:sz w:val="22"/>
          <w:szCs w:val="22"/>
          <w:lang w:val="mk-MK"/>
        </w:rPr>
        <w:t>.</w:t>
      </w:r>
    </w:p>
    <w:p w14:paraId="73F57649" w14:textId="4C9045A9" w:rsidR="009E2BD7" w:rsidRPr="00450358" w:rsidRDefault="009E2BD7" w:rsidP="009E2BD7">
      <w:pPr>
        <w:autoSpaceDE w:val="0"/>
        <w:autoSpaceDN w:val="0"/>
        <w:adjustRightInd w:val="0"/>
        <w:jc w:val="both"/>
        <w:rPr>
          <w:rFonts w:ascii="Calibri" w:hAnsi="Calibri" w:cs="Calibri"/>
          <w:lang w:val="mk-MK"/>
        </w:rPr>
      </w:pPr>
      <w:r w:rsidRPr="00450358">
        <w:rPr>
          <w:rFonts w:ascii="Calibri" w:hAnsi="Calibri" w:cs="Calibri"/>
          <w:lang w:val="mk-MK"/>
        </w:rPr>
        <w:t xml:space="preserve">        Со реализација на сите поставени цели во </w:t>
      </w:r>
      <w:r w:rsidRPr="00450358">
        <w:rPr>
          <w:rFonts w:ascii="Calibri" w:hAnsi="Calibri" w:cs="Calibri"/>
        </w:rPr>
        <w:t xml:space="preserve">Стратешкиот план за периодот </w:t>
      </w:r>
      <w:r w:rsidRPr="00450358">
        <w:rPr>
          <w:rFonts w:ascii="Calibri" w:hAnsi="Calibri" w:cs="Calibri"/>
          <w:lang w:val="mk-MK" w:eastAsia="mk-MK"/>
        </w:rPr>
        <w:t>202</w:t>
      </w:r>
      <w:r w:rsidR="00E16993" w:rsidRPr="00450358">
        <w:rPr>
          <w:rFonts w:ascii="Calibri" w:hAnsi="Calibri" w:cs="Calibri"/>
          <w:lang w:val="mk-MK" w:eastAsia="mk-MK"/>
        </w:rPr>
        <w:t>5-202</w:t>
      </w:r>
      <w:r w:rsidR="00577D48" w:rsidRPr="00450358">
        <w:rPr>
          <w:rFonts w:ascii="Calibri" w:hAnsi="Calibri" w:cs="Calibri"/>
          <w:lang w:val="mk-MK" w:eastAsia="mk-MK"/>
        </w:rPr>
        <w:t>8</w:t>
      </w:r>
      <w:r w:rsidRPr="00450358">
        <w:rPr>
          <w:rFonts w:ascii="Calibri" w:hAnsi="Calibri" w:cs="Calibri"/>
          <w:b/>
          <w:lang w:val="mk-MK" w:eastAsia="mk-MK"/>
        </w:rPr>
        <w:t xml:space="preserve"> </w:t>
      </w:r>
      <w:r w:rsidRPr="00450358">
        <w:rPr>
          <w:rFonts w:ascii="Calibri" w:hAnsi="Calibri" w:cs="Calibri"/>
        </w:rPr>
        <w:t xml:space="preserve">година, ќе се придонесе за подобрување на состојбите во областа на </w:t>
      </w:r>
      <w:r w:rsidRPr="00450358">
        <w:rPr>
          <w:rFonts w:ascii="Calibri" w:hAnsi="Calibri" w:cs="Calibri"/>
          <w:lang w:val="mk-MK"/>
        </w:rPr>
        <w:t xml:space="preserve">делување  на организацијата, пред се во Делчево и </w:t>
      </w:r>
      <w:r w:rsidR="00DF4C5D" w:rsidRPr="00450358">
        <w:rPr>
          <w:rFonts w:ascii="Calibri" w:hAnsi="Calibri" w:cs="Calibri"/>
          <w:lang w:val="mk-MK"/>
        </w:rPr>
        <w:t xml:space="preserve">микро </w:t>
      </w:r>
      <w:r w:rsidRPr="00450358">
        <w:rPr>
          <w:rFonts w:ascii="Calibri" w:hAnsi="Calibri" w:cs="Calibri"/>
          <w:lang w:val="mk-MK"/>
        </w:rPr>
        <w:t xml:space="preserve">регионот на Пијанец. </w:t>
      </w:r>
      <w:r w:rsidRPr="00450358">
        <w:rPr>
          <w:rFonts w:ascii="Calibri" w:hAnsi="Calibri" w:cs="Calibri"/>
          <w:lang w:val="mk-MK" w:eastAsia="mk-MK"/>
        </w:rPr>
        <w:t xml:space="preserve">Целите што ги имаме поставено со овој план се амбициозни и во сообразност со причината за постоењето на организацијата, и тие бараат вложување на исклучителни напори како и јасен курс за нивна реализација. Нивното остварување е можно само со ангажирање на постојните ресурси и со целосно искористување на капацитетите на организацијата, притоа потпирајќи се на основните принципи и вредности како одлика во работењето на </w:t>
      </w:r>
      <w:r w:rsidR="00371DBD" w:rsidRPr="00450358">
        <w:rPr>
          <w:rFonts w:ascii="Calibri" w:hAnsi="Calibri" w:cs="Calibri"/>
          <w:lang w:val="mk-MK" w:eastAsia="mk-MK"/>
        </w:rPr>
        <w:t>организацијата</w:t>
      </w:r>
      <w:r w:rsidR="00577D48" w:rsidRPr="00450358">
        <w:rPr>
          <w:rFonts w:ascii="Calibri" w:hAnsi="Calibri" w:cs="Calibri"/>
          <w:lang w:val="mk-MK"/>
        </w:rPr>
        <w:t xml:space="preserve"> „Жена“ Делчево</w:t>
      </w:r>
      <w:r w:rsidR="00371DBD" w:rsidRPr="00450358">
        <w:rPr>
          <w:rFonts w:ascii="Calibri" w:hAnsi="Calibri" w:cs="Calibri"/>
          <w:lang w:val="mk-MK"/>
        </w:rPr>
        <w:t>.</w:t>
      </w:r>
    </w:p>
    <w:p w14:paraId="2AC7BC71" w14:textId="1CC7DB93" w:rsidR="009E2BD7" w:rsidRPr="00450358" w:rsidRDefault="00371DBD" w:rsidP="009E2BD7">
      <w:pPr>
        <w:autoSpaceDE w:val="0"/>
        <w:autoSpaceDN w:val="0"/>
        <w:adjustRightInd w:val="0"/>
        <w:jc w:val="both"/>
        <w:rPr>
          <w:rFonts w:ascii="Calibri" w:hAnsi="Calibri" w:cs="Calibri"/>
          <w:lang w:val="mk-MK" w:eastAsia="mk-MK"/>
        </w:rPr>
      </w:pPr>
      <w:r w:rsidRPr="00450358">
        <w:rPr>
          <w:rFonts w:ascii="Calibri" w:hAnsi="Calibri" w:cs="Calibri"/>
          <w:lang w:val="mk-MK"/>
        </w:rPr>
        <w:t>Организацијата</w:t>
      </w:r>
      <w:r w:rsidR="00577D48" w:rsidRPr="00450358">
        <w:rPr>
          <w:rFonts w:ascii="Calibri" w:hAnsi="Calibri" w:cs="Calibri"/>
          <w:lang w:val="mk-MK"/>
        </w:rPr>
        <w:t xml:space="preserve"> „Жена“ Делчево</w:t>
      </w:r>
      <w:r w:rsidR="00577D48" w:rsidRPr="00450358">
        <w:rPr>
          <w:rFonts w:ascii="Calibri" w:hAnsi="Calibri" w:cs="Calibri"/>
          <w:lang w:val="mk-MK" w:eastAsia="mk-MK"/>
        </w:rPr>
        <w:t xml:space="preserve"> </w:t>
      </w:r>
      <w:r w:rsidR="009E2BD7" w:rsidRPr="00450358">
        <w:rPr>
          <w:rFonts w:ascii="Calibri" w:hAnsi="Calibri" w:cs="Calibri"/>
          <w:lang w:val="mk-MK" w:eastAsia="mk-MK"/>
        </w:rPr>
        <w:t>ќе настојува да ги оствари овие приоритети и во услови на постојни и променливи социо- економски услови.</w:t>
      </w:r>
    </w:p>
    <w:p w14:paraId="4B950082" w14:textId="65D3D047" w:rsidR="009E2BD7" w:rsidRPr="00450358" w:rsidRDefault="009E2BD7" w:rsidP="009E2BD7">
      <w:pPr>
        <w:autoSpaceDE w:val="0"/>
        <w:autoSpaceDN w:val="0"/>
        <w:adjustRightInd w:val="0"/>
        <w:jc w:val="both"/>
        <w:rPr>
          <w:rFonts w:ascii="Calibri" w:hAnsi="Calibri" w:cs="Calibri"/>
          <w:lang w:val="mk-MK" w:eastAsia="mk-MK"/>
        </w:rPr>
      </w:pPr>
      <w:r w:rsidRPr="00450358">
        <w:rPr>
          <w:rFonts w:ascii="Calibri" w:hAnsi="Calibri" w:cs="Calibri"/>
          <w:lang w:val="mk-MK" w:eastAsia="mk-MK"/>
        </w:rPr>
        <w:t xml:space="preserve">Изработката на стратешкиот план не значи и крај на процесот. На годишно ниво тој ќе биде ревидиран за да се оцени напредокот и истовремено да се идентификуваат новите потреби или проблеми, за да успееме да се движиме во вистинска насока во спроведувањето на стратешкиот план. </w:t>
      </w:r>
    </w:p>
    <w:p w14:paraId="09EA31E7" w14:textId="788912ED" w:rsidR="00371DBD" w:rsidRPr="00450358" w:rsidRDefault="00371DBD" w:rsidP="009E2BD7">
      <w:pPr>
        <w:autoSpaceDE w:val="0"/>
        <w:autoSpaceDN w:val="0"/>
        <w:adjustRightInd w:val="0"/>
        <w:jc w:val="both"/>
        <w:rPr>
          <w:rFonts w:ascii="Calibri" w:hAnsi="Calibri" w:cs="Calibri"/>
          <w:lang w:val="mk-MK" w:eastAsia="mk-MK"/>
        </w:rPr>
      </w:pPr>
    </w:p>
    <w:p w14:paraId="3DA80E27" w14:textId="7333B1FA" w:rsidR="00371DBD" w:rsidRPr="00450358" w:rsidRDefault="00371DBD" w:rsidP="009E2BD7">
      <w:pPr>
        <w:autoSpaceDE w:val="0"/>
        <w:autoSpaceDN w:val="0"/>
        <w:adjustRightInd w:val="0"/>
        <w:jc w:val="both"/>
        <w:rPr>
          <w:rFonts w:ascii="Calibri" w:hAnsi="Calibri" w:cs="Calibri"/>
          <w:lang w:val="mk-MK" w:eastAsia="mk-MK"/>
        </w:rPr>
      </w:pPr>
    </w:p>
    <w:p w14:paraId="213FAC6C" w14:textId="22C67497" w:rsidR="00371DBD" w:rsidRPr="00450358" w:rsidRDefault="00371DBD" w:rsidP="009E2BD7">
      <w:pPr>
        <w:autoSpaceDE w:val="0"/>
        <w:autoSpaceDN w:val="0"/>
        <w:adjustRightInd w:val="0"/>
        <w:jc w:val="both"/>
        <w:rPr>
          <w:rFonts w:ascii="Calibri" w:hAnsi="Calibri" w:cs="Calibri"/>
          <w:lang w:val="mk-MK" w:eastAsia="mk-MK"/>
        </w:rPr>
      </w:pPr>
    </w:p>
    <w:p w14:paraId="32739807" w14:textId="179C0FD9" w:rsidR="00371DBD" w:rsidRPr="00450358" w:rsidRDefault="00371DBD" w:rsidP="009E2BD7">
      <w:pPr>
        <w:autoSpaceDE w:val="0"/>
        <w:autoSpaceDN w:val="0"/>
        <w:adjustRightInd w:val="0"/>
        <w:jc w:val="both"/>
        <w:rPr>
          <w:rFonts w:ascii="Calibri" w:hAnsi="Calibri" w:cs="Calibri"/>
          <w:lang w:val="mk-MK" w:eastAsia="mk-MK"/>
        </w:rPr>
      </w:pPr>
    </w:p>
    <w:p w14:paraId="5918C05D" w14:textId="25988308" w:rsidR="00371DBD" w:rsidRPr="00450358" w:rsidRDefault="00371DBD" w:rsidP="009E2BD7">
      <w:pPr>
        <w:autoSpaceDE w:val="0"/>
        <w:autoSpaceDN w:val="0"/>
        <w:adjustRightInd w:val="0"/>
        <w:jc w:val="both"/>
        <w:rPr>
          <w:rFonts w:ascii="Calibri" w:hAnsi="Calibri" w:cs="Calibri"/>
          <w:lang w:val="mk-MK" w:eastAsia="mk-MK"/>
        </w:rPr>
      </w:pPr>
    </w:p>
    <w:p w14:paraId="66E79C2D" w14:textId="5E5F551E" w:rsidR="00371DBD" w:rsidRPr="00450358" w:rsidRDefault="00371DBD" w:rsidP="009E2BD7">
      <w:pPr>
        <w:autoSpaceDE w:val="0"/>
        <w:autoSpaceDN w:val="0"/>
        <w:adjustRightInd w:val="0"/>
        <w:jc w:val="both"/>
        <w:rPr>
          <w:rFonts w:ascii="Calibri" w:hAnsi="Calibri" w:cs="Calibri"/>
          <w:lang w:val="mk-MK" w:eastAsia="mk-MK"/>
        </w:rPr>
      </w:pPr>
    </w:p>
    <w:p w14:paraId="0A5159E3" w14:textId="6DF201D9" w:rsidR="00371DBD" w:rsidRPr="00450358" w:rsidRDefault="00371DBD" w:rsidP="009E2BD7">
      <w:pPr>
        <w:autoSpaceDE w:val="0"/>
        <w:autoSpaceDN w:val="0"/>
        <w:adjustRightInd w:val="0"/>
        <w:jc w:val="both"/>
        <w:rPr>
          <w:rFonts w:ascii="Calibri" w:hAnsi="Calibri" w:cs="Calibri"/>
          <w:lang w:val="mk-MK" w:eastAsia="mk-MK"/>
        </w:rPr>
      </w:pPr>
    </w:p>
    <w:p w14:paraId="783DDE5C" w14:textId="78886B6D" w:rsidR="00371DBD" w:rsidRPr="00450358" w:rsidRDefault="00371DBD" w:rsidP="009E2BD7">
      <w:pPr>
        <w:autoSpaceDE w:val="0"/>
        <w:autoSpaceDN w:val="0"/>
        <w:adjustRightInd w:val="0"/>
        <w:jc w:val="both"/>
        <w:rPr>
          <w:rFonts w:ascii="Calibri" w:hAnsi="Calibri" w:cs="Calibri"/>
          <w:lang w:val="mk-MK" w:eastAsia="mk-MK"/>
        </w:rPr>
      </w:pPr>
    </w:p>
    <w:p w14:paraId="248E261E" w14:textId="7C590790" w:rsidR="00371DBD" w:rsidRPr="00450358" w:rsidRDefault="00371DBD" w:rsidP="009E2BD7">
      <w:pPr>
        <w:autoSpaceDE w:val="0"/>
        <w:autoSpaceDN w:val="0"/>
        <w:adjustRightInd w:val="0"/>
        <w:jc w:val="both"/>
        <w:rPr>
          <w:rFonts w:ascii="Calibri" w:hAnsi="Calibri" w:cs="Calibri"/>
          <w:lang w:val="mk-MK" w:eastAsia="mk-MK"/>
        </w:rPr>
      </w:pPr>
    </w:p>
    <w:p w14:paraId="7E842821" w14:textId="2F046DE7" w:rsidR="00371DBD" w:rsidRPr="00450358" w:rsidRDefault="00371DBD" w:rsidP="009E2BD7">
      <w:pPr>
        <w:autoSpaceDE w:val="0"/>
        <w:autoSpaceDN w:val="0"/>
        <w:adjustRightInd w:val="0"/>
        <w:jc w:val="both"/>
        <w:rPr>
          <w:rFonts w:ascii="Calibri" w:hAnsi="Calibri" w:cs="Calibri"/>
          <w:lang w:val="mk-MK" w:eastAsia="mk-MK"/>
        </w:rPr>
      </w:pPr>
    </w:p>
    <w:p w14:paraId="64E361F5" w14:textId="77777777" w:rsidR="009E2BD7" w:rsidRPr="00450358" w:rsidRDefault="009E2BD7" w:rsidP="009E2BD7">
      <w:pPr>
        <w:autoSpaceDE w:val="0"/>
        <w:autoSpaceDN w:val="0"/>
        <w:adjustRightInd w:val="0"/>
        <w:rPr>
          <w:rFonts w:ascii="Calibri" w:hAnsi="Calibri" w:cs="Calibri"/>
          <w:b/>
          <w:lang w:val="mk-MK"/>
        </w:rPr>
      </w:pPr>
      <w:r w:rsidRPr="00450358">
        <w:rPr>
          <w:rFonts w:ascii="Calibri" w:hAnsi="Calibri" w:cs="Calibri"/>
          <w:b/>
          <w:lang w:val="mk-MK"/>
        </w:rPr>
        <w:lastRenderedPageBreak/>
        <w:t>ВОВЕД</w:t>
      </w:r>
      <w:r w:rsidRPr="00450358">
        <w:rPr>
          <w:rFonts w:ascii="Calibri" w:hAnsi="Calibri" w:cs="Calibri"/>
          <w:b/>
        </w:rPr>
        <w:t xml:space="preserve"> </w:t>
      </w:r>
    </w:p>
    <w:p w14:paraId="4EE30469" w14:textId="77777777" w:rsidR="009E2BD7" w:rsidRPr="00450358" w:rsidRDefault="009E2BD7" w:rsidP="009E2BD7">
      <w:pPr>
        <w:ind w:firstLine="720"/>
        <w:jc w:val="both"/>
        <w:rPr>
          <w:rFonts w:ascii="Calibri" w:hAnsi="Calibri" w:cs="Calibri"/>
          <w:color w:val="000000"/>
          <w:lang w:val="mk-MK"/>
        </w:rPr>
      </w:pPr>
      <w:r w:rsidRPr="00450358">
        <w:rPr>
          <w:rFonts w:ascii="Calibri" w:hAnsi="Calibri" w:cs="Calibri"/>
          <w:color w:val="000000"/>
        </w:rPr>
        <w:t xml:space="preserve">Стратешкото планирање е демократски метод </w:t>
      </w:r>
      <w:r w:rsidRPr="00450358">
        <w:rPr>
          <w:rFonts w:ascii="Calibri" w:hAnsi="Calibri" w:cs="Calibri"/>
          <w:color w:val="000000"/>
          <w:lang w:val="mk-MK"/>
        </w:rPr>
        <w:t xml:space="preserve">за креирање </w:t>
      </w:r>
      <w:r w:rsidRPr="00450358">
        <w:rPr>
          <w:rFonts w:ascii="Calibri" w:hAnsi="Calibri" w:cs="Calibri"/>
          <w:color w:val="000000"/>
        </w:rPr>
        <w:t>на</w:t>
      </w:r>
      <w:r w:rsidRPr="00450358">
        <w:rPr>
          <w:rFonts w:ascii="Calibri" w:hAnsi="Calibri" w:cs="Calibri"/>
          <w:color w:val="000000"/>
          <w:lang w:val="mk-MK"/>
        </w:rPr>
        <w:t xml:space="preserve"> </w:t>
      </w:r>
      <w:r w:rsidRPr="00450358">
        <w:rPr>
          <w:rFonts w:ascii="Calibri" w:hAnsi="Calibri" w:cs="Calibri"/>
          <w:color w:val="000000"/>
        </w:rPr>
        <w:t xml:space="preserve">визијата </w:t>
      </w:r>
      <w:r w:rsidRPr="00450358">
        <w:rPr>
          <w:rFonts w:ascii="Calibri" w:hAnsi="Calibri" w:cs="Calibri"/>
          <w:color w:val="000000"/>
          <w:lang w:val="mk-MK"/>
        </w:rPr>
        <w:t xml:space="preserve">и начините </w:t>
      </w:r>
      <w:r w:rsidRPr="00450358">
        <w:rPr>
          <w:rFonts w:ascii="Calibri" w:hAnsi="Calibri" w:cs="Calibri"/>
          <w:color w:val="000000"/>
        </w:rPr>
        <w:t xml:space="preserve">да се достигне посакуваната иднина на </w:t>
      </w:r>
      <w:r w:rsidRPr="00450358">
        <w:rPr>
          <w:rFonts w:ascii="Calibri" w:hAnsi="Calibri" w:cs="Calibri"/>
          <w:color w:val="000000"/>
          <w:lang w:val="mk-MK"/>
        </w:rPr>
        <w:t xml:space="preserve">организацијата и служи </w:t>
      </w:r>
      <w:r w:rsidRPr="00450358">
        <w:rPr>
          <w:rFonts w:ascii="Calibri" w:hAnsi="Calibri" w:cs="Calibri"/>
          <w:color w:val="000000"/>
        </w:rPr>
        <w:t>за</w:t>
      </w:r>
      <w:r w:rsidRPr="00450358">
        <w:rPr>
          <w:rFonts w:ascii="Calibri" w:hAnsi="Calibri" w:cs="Calibri"/>
          <w:color w:val="000000"/>
          <w:lang w:val="mk-MK"/>
        </w:rPr>
        <w:t xml:space="preserve"> </w:t>
      </w:r>
      <w:r w:rsidRPr="00450358">
        <w:rPr>
          <w:rFonts w:ascii="Calibri" w:hAnsi="Calibri" w:cs="Calibri"/>
          <w:color w:val="000000"/>
        </w:rPr>
        <w:t xml:space="preserve">насочување на активностите и проектите </w:t>
      </w:r>
      <w:r w:rsidRPr="00450358">
        <w:rPr>
          <w:rFonts w:ascii="Calibri" w:hAnsi="Calibri" w:cs="Calibri"/>
          <w:color w:val="000000"/>
          <w:lang w:val="mk-MK"/>
        </w:rPr>
        <w:t xml:space="preserve">во насока на развој, претставено </w:t>
      </w:r>
      <w:r w:rsidRPr="00450358">
        <w:rPr>
          <w:rFonts w:ascii="Calibri" w:hAnsi="Calibri" w:cs="Calibri"/>
          <w:color w:val="000000"/>
        </w:rPr>
        <w:t xml:space="preserve">во форма на документ ‐ </w:t>
      </w:r>
      <w:r w:rsidRPr="00450358">
        <w:rPr>
          <w:rFonts w:ascii="Calibri" w:hAnsi="Calibri" w:cs="Calibri"/>
          <w:color w:val="000000"/>
          <w:lang w:val="mk-MK"/>
        </w:rPr>
        <w:t>Стратегија за развој</w:t>
      </w:r>
      <w:r w:rsidRPr="00450358">
        <w:rPr>
          <w:rFonts w:ascii="Calibri" w:hAnsi="Calibri" w:cs="Calibri"/>
          <w:color w:val="000000"/>
        </w:rPr>
        <w:t>.</w:t>
      </w:r>
      <w:r w:rsidRPr="00450358">
        <w:rPr>
          <w:rFonts w:ascii="Calibri" w:hAnsi="Calibri" w:cs="Calibri"/>
          <w:color w:val="000000"/>
          <w:lang w:val="mk-MK"/>
        </w:rPr>
        <w:t xml:space="preserve"> С</w:t>
      </w:r>
      <w:r w:rsidRPr="00450358">
        <w:rPr>
          <w:rFonts w:ascii="Calibri" w:hAnsi="Calibri" w:cs="Calibri"/>
          <w:color w:val="000000"/>
        </w:rPr>
        <w:t xml:space="preserve">тратешкото планирање со </w:t>
      </w:r>
      <w:r w:rsidRPr="00450358">
        <w:rPr>
          <w:rFonts w:ascii="Calibri" w:hAnsi="Calibri" w:cs="Calibri"/>
          <w:color w:val="000000"/>
          <w:lang w:val="mk-MK"/>
        </w:rPr>
        <w:t>организацијата</w:t>
      </w:r>
      <w:r w:rsidRPr="00450358">
        <w:rPr>
          <w:rFonts w:ascii="Calibri" w:hAnsi="Calibri" w:cs="Calibri"/>
          <w:color w:val="000000"/>
        </w:rPr>
        <w:t xml:space="preserve"> </w:t>
      </w:r>
      <w:r w:rsidRPr="00450358">
        <w:rPr>
          <w:rFonts w:ascii="Calibri" w:hAnsi="Calibri" w:cs="Calibri"/>
          <w:color w:val="000000"/>
          <w:lang w:val="mk-MK"/>
        </w:rPr>
        <w:t>значи</w:t>
      </w:r>
      <w:r w:rsidRPr="00450358">
        <w:rPr>
          <w:rFonts w:ascii="Calibri" w:hAnsi="Calibri" w:cs="Calibri"/>
          <w:color w:val="000000"/>
        </w:rPr>
        <w:t xml:space="preserve"> рационално управување со неа</w:t>
      </w:r>
      <w:r w:rsidRPr="00450358">
        <w:rPr>
          <w:rFonts w:ascii="Calibri" w:hAnsi="Calibri" w:cs="Calibri"/>
          <w:color w:val="000000"/>
          <w:lang w:val="mk-MK"/>
        </w:rPr>
        <w:t xml:space="preserve">, што подразбира реално </w:t>
      </w:r>
      <w:r w:rsidRPr="00450358">
        <w:rPr>
          <w:rFonts w:ascii="Calibri" w:hAnsi="Calibri" w:cs="Calibri"/>
          <w:color w:val="000000"/>
        </w:rPr>
        <w:t>согледување на фактичк</w:t>
      </w:r>
      <w:r w:rsidRPr="00450358">
        <w:rPr>
          <w:rFonts w:ascii="Calibri" w:hAnsi="Calibri" w:cs="Calibri"/>
          <w:color w:val="000000"/>
          <w:lang w:val="mk-MK"/>
        </w:rPr>
        <w:t xml:space="preserve">ата </w:t>
      </w:r>
      <w:r w:rsidRPr="00450358">
        <w:rPr>
          <w:rFonts w:ascii="Calibri" w:hAnsi="Calibri" w:cs="Calibri"/>
          <w:color w:val="000000"/>
        </w:rPr>
        <w:t>состојб</w:t>
      </w:r>
      <w:r w:rsidRPr="00450358">
        <w:rPr>
          <w:rFonts w:ascii="Calibri" w:hAnsi="Calibri" w:cs="Calibri"/>
          <w:color w:val="000000"/>
          <w:lang w:val="mk-MK"/>
        </w:rPr>
        <w:t>а</w:t>
      </w:r>
      <w:r w:rsidRPr="00450358">
        <w:rPr>
          <w:rFonts w:ascii="Calibri" w:hAnsi="Calibri" w:cs="Calibri"/>
          <w:color w:val="000000"/>
        </w:rPr>
        <w:t xml:space="preserve"> и потреби во о</w:t>
      </w:r>
      <w:r w:rsidRPr="00450358">
        <w:rPr>
          <w:rFonts w:ascii="Calibri" w:hAnsi="Calibri" w:cs="Calibri"/>
          <w:color w:val="000000"/>
          <w:lang w:val="mk-MK"/>
        </w:rPr>
        <w:t xml:space="preserve">рганизацијата </w:t>
      </w:r>
      <w:r w:rsidRPr="00450358">
        <w:rPr>
          <w:rFonts w:ascii="Calibri" w:hAnsi="Calibri" w:cs="Calibri"/>
          <w:color w:val="000000"/>
        </w:rPr>
        <w:t>и</w:t>
      </w:r>
      <w:r w:rsidRPr="00450358">
        <w:rPr>
          <w:rFonts w:ascii="Calibri" w:hAnsi="Calibri" w:cs="Calibri"/>
          <w:color w:val="000000"/>
          <w:lang w:val="mk-MK"/>
        </w:rPr>
        <w:t xml:space="preserve"> </w:t>
      </w:r>
      <w:r w:rsidRPr="00450358">
        <w:rPr>
          <w:rFonts w:ascii="Calibri" w:hAnsi="Calibri" w:cs="Calibri"/>
          <w:color w:val="000000"/>
        </w:rPr>
        <w:t xml:space="preserve">создавање решенија кои реално </w:t>
      </w:r>
      <w:r w:rsidRPr="00450358">
        <w:rPr>
          <w:rFonts w:ascii="Calibri" w:hAnsi="Calibri" w:cs="Calibri"/>
          <w:color w:val="000000"/>
          <w:lang w:val="mk-MK"/>
        </w:rPr>
        <w:t>б</w:t>
      </w:r>
      <w:r w:rsidRPr="00450358">
        <w:rPr>
          <w:rFonts w:ascii="Calibri" w:hAnsi="Calibri" w:cs="Calibri"/>
          <w:color w:val="000000"/>
        </w:rPr>
        <w:t>и можеле да се применат за</w:t>
      </w:r>
      <w:r w:rsidRPr="00450358">
        <w:rPr>
          <w:rFonts w:ascii="Calibri" w:hAnsi="Calibri" w:cs="Calibri"/>
          <w:color w:val="000000"/>
          <w:lang w:val="mk-MK"/>
        </w:rPr>
        <w:t xml:space="preserve"> </w:t>
      </w:r>
      <w:r w:rsidRPr="00450358">
        <w:rPr>
          <w:rFonts w:ascii="Calibri" w:hAnsi="Calibri" w:cs="Calibri"/>
          <w:color w:val="000000"/>
        </w:rPr>
        <w:t>разрешување</w:t>
      </w:r>
      <w:r w:rsidRPr="00450358">
        <w:rPr>
          <w:rFonts w:ascii="Calibri" w:hAnsi="Calibri" w:cs="Calibri"/>
          <w:color w:val="000000"/>
          <w:lang w:val="mk-MK"/>
        </w:rPr>
        <w:t xml:space="preserve"> </w:t>
      </w:r>
      <w:r w:rsidRPr="00450358">
        <w:rPr>
          <w:rFonts w:ascii="Calibri" w:hAnsi="Calibri" w:cs="Calibri"/>
          <w:color w:val="000000"/>
        </w:rPr>
        <w:t>на проблемите</w:t>
      </w:r>
      <w:r w:rsidRPr="00450358">
        <w:rPr>
          <w:rFonts w:ascii="Calibri" w:hAnsi="Calibri" w:cs="Calibri"/>
          <w:color w:val="000000"/>
          <w:lang w:val="mk-MK"/>
        </w:rPr>
        <w:t>. С</w:t>
      </w:r>
      <w:r w:rsidRPr="00450358">
        <w:rPr>
          <w:rFonts w:ascii="Calibri" w:hAnsi="Calibri" w:cs="Calibri"/>
          <w:color w:val="000000"/>
        </w:rPr>
        <w:t>тратешкото планирање е процес на разбирање на ситуациите во кои се наоѓа</w:t>
      </w:r>
      <w:r w:rsidRPr="00450358">
        <w:rPr>
          <w:rFonts w:ascii="Calibri" w:hAnsi="Calibri" w:cs="Calibri"/>
          <w:color w:val="000000"/>
          <w:lang w:val="mk-MK"/>
        </w:rPr>
        <w:t xml:space="preserve"> </w:t>
      </w:r>
      <w:r w:rsidRPr="00450358">
        <w:rPr>
          <w:rFonts w:ascii="Calibri" w:hAnsi="Calibri" w:cs="Calibri"/>
          <w:color w:val="000000"/>
        </w:rPr>
        <w:t>о</w:t>
      </w:r>
      <w:r w:rsidRPr="00450358">
        <w:rPr>
          <w:rFonts w:ascii="Calibri" w:hAnsi="Calibri" w:cs="Calibri"/>
          <w:color w:val="000000"/>
          <w:lang w:val="mk-MK"/>
        </w:rPr>
        <w:t>рганизацијата</w:t>
      </w:r>
      <w:r w:rsidRPr="00450358">
        <w:rPr>
          <w:rFonts w:ascii="Calibri" w:hAnsi="Calibri" w:cs="Calibri"/>
          <w:color w:val="000000"/>
        </w:rPr>
        <w:t>, анализа која треба да ги идентификува потребите во сите сфери на</w:t>
      </w:r>
      <w:r w:rsidRPr="00450358">
        <w:rPr>
          <w:rFonts w:ascii="Calibri" w:hAnsi="Calibri" w:cs="Calibri"/>
          <w:color w:val="000000"/>
          <w:lang w:val="mk-MK"/>
        </w:rPr>
        <w:t xml:space="preserve"> работење</w:t>
      </w:r>
      <w:r w:rsidRPr="00450358">
        <w:rPr>
          <w:rFonts w:ascii="Calibri" w:hAnsi="Calibri" w:cs="Calibri"/>
          <w:color w:val="000000"/>
        </w:rPr>
        <w:t xml:space="preserve"> и врз основа на идентификуваните потреби да се создадат решенија кои</w:t>
      </w:r>
      <w:r w:rsidRPr="00450358">
        <w:rPr>
          <w:rFonts w:ascii="Calibri" w:hAnsi="Calibri" w:cs="Calibri"/>
          <w:color w:val="000000"/>
          <w:lang w:val="mk-MK"/>
        </w:rPr>
        <w:t xml:space="preserve"> </w:t>
      </w:r>
      <w:r w:rsidRPr="00450358">
        <w:rPr>
          <w:rFonts w:ascii="Calibri" w:hAnsi="Calibri" w:cs="Calibri"/>
          <w:color w:val="000000"/>
        </w:rPr>
        <w:t xml:space="preserve">би биле возможни за </w:t>
      </w:r>
      <w:r w:rsidRPr="00450358">
        <w:rPr>
          <w:rFonts w:ascii="Calibri" w:hAnsi="Calibri" w:cs="Calibri"/>
          <w:color w:val="000000"/>
          <w:lang w:val="mk-MK"/>
        </w:rPr>
        <w:t>спроведување</w:t>
      </w:r>
      <w:r w:rsidRPr="00450358">
        <w:rPr>
          <w:rFonts w:ascii="Calibri" w:hAnsi="Calibri" w:cs="Calibri"/>
          <w:color w:val="000000"/>
        </w:rPr>
        <w:t xml:space="preserve"> во обидот да се решат потреби</w:t>
      </w:r>
      <w:r w:rsidRPr="00450358">
        <w:rPr>
          <w:rFonts w:ascii="Calibri" w:hAnsi="Calibri" w:cs="Calibri"/>
          <w:color w:val="000000"/>
          <w:lang w:val="mk-MK"/>
        </w:rPr>
        <w:t>те</w:t>
      </w:r>
      <w:r w:rsidRPr="00450358">
        <w:rPr>
          <w:rFonts w:ascii="Calibri" w:hAnsi="Calibri" w:cs="Calibri"/>
          <w:color w:val="000000"/>
        </w:rPr>
        <w:t xml:space="preserve"> и</w:t>
      </w:r>
      <w:r w:rsidRPr="00450358">
        <w:rPr>
          <w:rFonts w:ascii="Calibri" w:hAnsi="Calibri" w:cs="Calibri"/>
          <w:color w:val="000000"/>
          <w:lang w:val="mk-MK"/>
        </w:rPr>
        <w:t xml:space="preserve"> </w:t>
      </w:r>
      <w:r w:rsidRPr="00450358">
        <w:rPr>
          <w:rFonts w:ascii="Calibri" w:hAnsi="Calibri" w:cs="Calibri"/>
          <w:color w:val="000000"/>
        </w:rPr>
        <w:t xml:space="preserve">истите треба да бидат базирани на потребите и приоритетите на </w:t>
      </w:r>
      <w:r w:rsidRPr="00450358">
        <w:rPr>
          <w:rFonts w:ascii="Calibri" w:hAnsi="Calibri" w:cs="Calibri"/>
          <w:color w:val="000000"/>
          <w:lang w:val="mk-MK"/>
        </w:rPr>
        <w:t xml:space="preserve">целните групи. </w:t>
      </w:r>
      <w:r w:rsidRPr="00450358">
        <w:rPr>
          <w:rFonts w:ascii="Calibri" w:hAnsi="Calibri" w:cs="Calibri"/>
          <w:color w:val="000000"/>
        </w:rPr>
        <w:t xml:space="preserve">За да можат решенијата да </w:t>
      </w:r>
      <w:r w:rsidRPr="00450358">
        <w:rPr>
          <w:rFonts w:ascii="Calibri" w:hAnsi="Calibri" w:cs="Calibri"/>
          <w:color w:val="000000"/>
          <w:lang w:val="mk-MK"/>
        </w:rPr>
        <w:t>б</w:t>
      </w:r>
      <w:r w:rsidRPr="00450358">
        <w:rPr>
          <w:rFonts w:ascii="Calibri" w:hAnsi="Calibri" w:cs="Calibri"/>
          <w:color w:val="000000"/>
        </w:rPr>
        <w:t>идат реално остварливи, заемно поврзани и</w:t>
      </w:r>
      <w:r w:rsidRPr="00450358">
        <w:rPr>
          <w:rFonts w:ascii="Calibri" w:hAnsi="Calibri" w:cs="Calibri"/>
          <w:color w:val="000000"/>
          <w:lang w:val="mk-MK"/>
        </w:rPr>
        <w:t xml:space="preserve"> </w:t>
      </w:r>
      <w:r w:rsidRPr="00450358">
        <w:rPr>
          <w:rFonts w:ascii="Calibri" w:hAnsi="Calibri" w:cs="Calibri"/>
          <w:color w:val="000000"/>
        </w:rPr>
        <w:t>интегрирано да влијаат врз постоечката состојба, потребно е постоење на заедничка</w:t>
      </w:r>
      <w:r w:rsidRPr="00450358">
        <w:rPr>
          <w:rFonts w:ascii="Calibri" w:hAnsi="Calibri" w:cs="Calibri"/>
          <w:color w:val="000000"/>
          <w:lang w:val="mk-MK"/>
        </w:rPr>
        <w:t xml:space="preserve"> </w:t>
      </w:r>
      <w:r w:rsidRPr="00450358">
        <w:rPr>
          <w:rFonts w:ascii="Calibri" w:hAnsi="Calibri" w:cs="Calibri"/>
          <w:color w:val="000000"/>
        </w:rPr>
        <w:t>визија за тоа каде граѓаните</w:t>
      </w:r>
      <w:r w:rsidRPr="00450358">
        <w:rPr>
          <w:rFonts w:ascii="Calibri" w:hAnsi="Calibri" w:cs="Calibri"/>
          <w:color w:val="000000"/>
          <w:lang w:val="mk-MK"/>
        </w:rPr>
        <w:t>, институциите, вработените и волонтерите, т.е. сите општествени чинители,</w:t>
      </w:r>
      <w:r w:rsidRPr="00450358">
        <w:rPr>
          <w:rFonts w:ascii="Calibri" w:hAnsi="Calibri" w:cs="Calibri"/>
          <w:color w:val="000000"/>
        </w:rPr>
        <w:t xml:space="preserve"> сакаат да биде о</w:t>
      </w:r>
      <w:r w:rsidRPr="00450358">
        <w:rPr>
          <w:rFonts w:ascii="Calibri" w:hAnsi="Calibri" w:cs="Calibri"/>
          <w:color w:val="000000"/>
          <w:lang w:val="mk-MK"/>
        </w:rPr>
        <w:t>рганизацијата</w:t>
      </w:r>
      <w:r w:rsidRPr="00450358">
        <w:rPr>
          <w:rFonts w:ascii="Calibri" w:hAnsi="Calibri" w:cs="Calibri"/>
          <w:color w:val="000000"/>
        </w:rPr>
        <w:t xml:space="preserve"> во иднина</w:t>
      </w:r>
      <w:r w:rsidRPr="00450358">
        <w:rPr>
          <w:rFonts w:ascii="Calibri" w:hAnsi="Calibri" w:cs="Calibri"/>
          <w:color w:val="000000"/>
          <w:lang w:val="mk-MK"/>
        </w:rPr>
        <w:t xml:space="preserve"> </w:t>
      </w:r>
      <w:r w:rsidRPr="00450358">
        <w:rPr>
          <w:rFonts w:ascii="Calibri" w:hAnsi="Calibri" w:cs="Calibri"/>
          <w:color w:val="000000"/>
        </w:rPr>
        <w:t>и</w:t>
      </w:r>
      <w:r w:rsidRPr="00450358">
        <w:rPr>
          <w:rFonts w:ascii="Calibri" w:hAnsi="Calibri" w:cs="Calibri"/>
          <w:color w:val="000000"/>
          <w:lang w:val="mk-MK"/>
        </w:rPr>
        <w:t xml:space="preserve"> начини</w:t>
      </w:r>
      <w:r w:rsidRPr="00450358">
        <w:rPr>
          <w:rFonts w:ascii="Calibri" w:hAnsi="Calibri" w:cs="Calibri"/>
          <w:color w:val="000000"/>
        </w:rPr>
        <w:t xml:space="preserve"> како да се стигне до таму. Сознанието за овие потреби треба</w:t>
      </w:r>
      <w:r w:rsidRPr="00450358">
        <w:rPr>
          <w:rFonts w:ascii="Calibri" w:hAnsi="Calibri" w:cs="Calibri"/>
          <w:color w:val="000000"/>
          <w:lang w:val="mk-MK"/>
        </w:rPr>
        <w:t xml:space="preserve"> </w:t>
      </w:r>
      <w:r w:rsidRPr="00450358">
        <w:rPr>
          <w:rFonts w:ascii="Calibri" w:hAnsi="Calibri" w:cs="Calibri"/>
          <w:color w:val="000000"/>
        </w:rPr>
        <w:t>да ја опфати</w:t>
      </w:r>
      <w:r w:rsidRPr="00450358">
        <w:rPr>
          <w:rFonts w:ascii="Calibri" w:hAnsi="Calibri" w:cs="Calibri"/>
          <w:color w:val="000000"/>
          <w:lang w:val="mk-MK"/>
        </w:rPr>
        <w:t xml:space="preserve"> </w:t>
      </w:r>
      <w:r w:rsidRPr="00450358">
        <w:rPr>
          <w:rFonts w:ascii="Calibri" w:hAnsi="Calibri" w:cs="Calibri"/>
          <w:color w:val="000000"/>
        </w:rPr>
        <w:t>целокупната организациска структура на о</w:t>
      </w:r>
      <w:r w:rsidRPr="00450358">
        <w:rPr>
          <w:rFonts w:ascii="Calibri" w:hAnsi="Calibri" w:cs="Calibri"/>
          <w:color w:val="000000"/>
          <w:lang w:val="mk-MK"/>
        </w:rPr>
        <w:t xml:space="preserve">рганизацијата </w:t>
      </w:r>
      <w:r w:rsidRPr="00450358">
        <w:rPr>
          <w:rFonts w:ascii="Calibri" w:hAnsi="Calibri" w:cs="Calibri"/>
          <w:color w:val="000000"/>
        </w:rPr>
        <w:t>и капацитетите на севкупните локални ресурси</w:t>
      </w:r>
      <w:r w:rsidRPr="00450358">
        <w:rPr>
          <w:rFonts w:ascii="Calibri" w:hAnsi="Calibri" w:cs="Calibri"/>
          <w:color w:val="000000"/>
          <w:lang w:val="mk-MK"/>
        </w:rPr>
        <w:t>.</w:t>
      </w:r>
      <w:r w:rsidRPr="00450358">
        <w:rPr>
          <w:rFonts w:ascii="Calibri" w:hAnsi="Calibri" w:cs="Calibri"/>
          <w:color w:val="000000"/>
        </w:rPr>
        <w:t xml:space="preserve"> Визијата, стратегијата и планираните активности треба да бидат реални и возможни</w:t>
      </w:r>
      <w:r w:rsidRPr="00450358">
        <w:rPr>
          <w:rFonts w:ascii="Calibri" w:hAnsi="Calibri" w:cs="Calibri"/>
          <w:color w:val="000000"/>
          <w:lang w:val="mk-MK"/>
        </w:rPr>
        <w:t xml:space="preserve"> </w:t>
      </w:r>
      <w:r w:rsidRPr="00450358">
        <w:rPr>
          <w:rFonts w:ascii="Calibri" w:hAnsi="Calibri" w:cs="Calibri"/>
          <w:color w:val="000000"/>
        </w:rPr>
        <w:t xml:space="preserve">за </w:t>
      </w:r>
      <w:r w:rsidRPr="00450358">
        <w:rPr>
          <w:rFonts w:ascii="Calibri" w:hAnsi="Calibri" w:cs="Calibri"/>
          <w:color w:val="000000"/>
          <w:lang w:val="mk-MK"/>
        </w:rPr>
        <w:t>спроведување</w:t>
      </w:r>
      <w:r w:rsidRPr="00450358">
        <w:rPr>
          <w:rFonts w:ascii="Calibri" w:hAnsi="Calibri" w:cs="Calibri"/>
          <w:color w:val="000000"/>
        </w:rPr>
        <w:t xml:space="preserve"> од страна на о</w:t>
      </w:r>
      <w:r w:rsidRPr="00450358">
        <w:rPr>
          <w:rFonts w:ascii="Calibri" w:hAnsi="Calibri" w:cs="Calibri"/>
          <w:color w:val="000000"/>
          <w:lang w:val="mk-MK"/>
        </w:rPr>
        <w:t>рганизацијата</w:t>
      </w:r>
      <w:r w:rsidRPr="00450358">
        <w:rPr>
          <w:rFonts w:ascii="Calibri" w:hAnsi="Calibri" w:cs="Calibri"/>
          <w:color w:val="000000"/>
        </w:rPr>
        <w:t xml:space="preserve">, а не само нејзини желби и соништа. </w:t>
      </w:r>
      <w:r w:rsidRPr="00450358">
        <w:rPr>
          <w:rFonts w:ascii="Calibri" w:hAnsi="Calibri" w:cs="Calibri"/>
          <w:color w:val="000000"/>
          <w:lang w:val="mk-MK"/>
        </w:rPr>
        <w:t xml:space="preserve">     </w:t>
      </w:r>
    </w:p>
    <w:p w14:paraId="762D1C6A" w14:textId="4B986A11" w:rsidR="009E2BD7" w:rsidRPr="00450358" w:rsidRDefault="009E2BD7" w:rsidP="009E2BD7">
      <w:pPr>
        <w:autoSpaceDE w:val="0"/>
        <w:autoSpaceDN w:val="0"/>
        <w:adjustRightInd w:val="0"/>
        <w:ind w:firstLine="720"/>
        <w:jc w:val="both"/>
        <w:rPr>
          <w:rFonts w:ascii="Calibri" w:hAnsi="Calibri" w:cs="Calibri"/>
          <w:lang w:val="mk-MK"/>
        </w:rPr>
      </w:pPr>
      <w:r w:rsidRPr="00450358">
        <w:rPr>
          <w:rFonts w:ascii="Calibri" w:hAnsi="Calibri" w:cs="Calibri"/>
          <w:lang w:val="mk-MK"/>
        </w:rPr>
        <w:t>Стратешкиот план е рамка за дејствување, која ги зема во предвид расположивите ресурси, пречките и можностите кои водат кон конкретен пристап и кон посакуваниот севкупен економски развој. Стратешкото планирање ја дефинира визијата и стратешките долгорочни цели, како и политиката за развој</w:t>
      </w:r>
      <w:r w:rsidR="00DF4C5D" w:rsidRPr="00450358">
        <w:rPr>
          <w:rFonts w:ascii="Calibri" w:hAnsi="Calibri" w:cs="Calibri"/>
          <w:lang w:val="mk-MK"/>
        </w:rPr>
        <w:t xml:space="preserve"> н организацијата</w:t>
      </w:r>
      <w:r w:rsidRPr="00450358">
        <w:rPr>
          <w:rFonts w:ascii="Calibri" w:hAnsi="Calibri" w:cs="Calibri"/>
          <w:lang w:val="mk-MK"/>
        </w:rPr>
        <w:t xml:space="preserve">, преку дефинирање на развојна рамка со конкретни развојни цели и мерки, односно програми и/или проекти за нивна реализација на подолг рок. Работата на спроведувањето на поставените задачи од овој документ претставува средство за планирање, планско прилагодување на околината кон промените, утврдување на приоритетите и нивно насочување на ресурсите кон обезбедување на максимално искористување и ставање во функција на развојот на </w:t>
      </w:r>
      <w:r w:rsidRPr="00450358">
        <w:rPr>
          <w:rFonts w:ascii="Calibri" w:hAnsi="Calibri" w:cs="Calibri"/>
          <w:color w:val="000000"/>
        </w:rPr>
        <w:t>о</w:t>
      </w:r>
      <w:r w:rsidRPr="00450358">
        <w:rPr>
          <w:rFonts w:ascii="Calibri" w:hAnsi="Calibri" w:cs="Calibri"/>
          <w:color w:val="000000"/>
          <w:lang w:val="mk-MK"/>
        </w:rPr>
        <w:t>рганизацијата</w:t>
      </w:r>
      <w:r w:rsidRPr="00450358">
        <w:rPr>
          <w:rFonts w:ascii="Calibri" w:hAnsi="Calibri" w:cs="Calibri"/>
          <w:lang w:val="mk-MK"/>
        </w:rPr>
        <w:t xml:space="preserve">, остварени преку годишните планови и програмите кои се од големо значење за програмираниот развој за одредена област, согласно законските надлежности за работа на </w:t>
      </w:r>
      <w:r w:rsidRPr="00450358">
        <w:rPr>
          <w:rFonts w:ascii="Calibri" w:hAnsi="Calibri" w:cs="Calibri"/>
          <w:color w:val="000000"/>
        </w:rPr>
        <w:t>о</w:t>
      </w:r>
      <w:r w:rsidRPr="00450358">
        <w:rPr>
          <w:rFonts w:ascii="Calibri" w:hAnsi="Calibri" w:cs="Calibri"/>
          <w:color w:val="000000"/>
          <w:lang w:val="mk-MK"/>
        </w:rPr>
        <w:t>рганизацијата</w:t>
      </w:r>
      <w:r w:rsidRPr="00450358">
        <w:rPr>
          <w:rFonts w:ascii="Calibri" w:hAnsi="Calibri" w:cs="Calibri"/>
          <w:lang w:val="mk-MK"/>
        </w:rPr>
        <w:t xml:space="preserve">. Одговорното стратешко планирање низ целиот процес посветува внимание на родовата еднаквост преку постојана проверка на поставените цели и резултати од родовата перспектива, т.е. дали подеднакво ги одговараат потребите на мажите и жените. Исто така, поттикнува и промовира цели кои се однесуваат на подобрување на положбата на жените и на маргинализираните групи во заедницата.    </w:t>
      </w:r>
    </w:p>
    <w:p w14:paraId="39B0A935" w14:textId="77777777" w:rsidR="009E2BD7" w:rsidRPr="00450358" w:rsidRDefault="009E2BD7" w:rsidP="009E2BD7">
      <w:pPr>
        <w:jc w:val="both"/>
        <w:rPr>
          <w:rFonts w:ascii="Calibri" w:hAnsi="Calibri" w:cs="Calibri"/>
          <w:b/>
          <w:bCs/>
          <w:color w:val="000000"/>
        </w:rPr>
      </w:pPr>
    </w:p>
    <w:p w14:paraId="49583BB5" w14:textId="77777777" w:rsidR="009E2BD7" w:rsidRPr="00450358" w:rsidRDefault="009E2BD7" w:rsidP="009E2BD7">
      <w:pPr>
        <w:jc w:val="both"/>
        <w:rPr>
          <w:rFonts w:ascii="Calibri" w:hAnsi="Calibri" w:cs="Calibri"/>
          <w:b/>
          <w:bCs/>
          <w:i/>
          <w:iCs/>
          <w:color w:val="000000"/>
        </w:rPr>
      </w:pPr>
      <w:r w:rsidRPr="00450358">
        <w:rPr>
          <w:rFonts w:ascii="Calibri" w:hAnsi="Calibri" w:cs="Calibri"/>
          <w:b/>
          <w:bCs/>
          <w:color w:val="000000"/>
        </w:rPr>
        <w:t>МЕТОДОЛОГИЈА ЗА ИЗРАБОТКА НА СТРАТЕШКИОТ ПЛАН</w:t>
      </w:r>
    </w:p>
    <w:p w14:paraId="6220EC7A" w14:textId="1E4547C7" w:rsidR="00DF4C5D" w:rsidRPr="00450358" w:rsidRDefault="00DF4C5D" w:rsidP="00DF4C5D">
      <w:pPr>
        <w:spacing w:after="120"/>
        <w:ind w:firstLine="720"/>
        <w:jc w:val="both"/>
        <w:rPr>
          <w:rFonts w:ascii="Calibri" w:hAnsi="Calibri" w:cs="Calibri"/>
          <w:color w:val="000000"/>
        </w:rPr>
      </w:pPr>
      <w:r w:rsidRPr="00450358">
        <w:rPr>
          <w:rFonts w:ascii="Calibri" w:hAnsi="Calibri" w:cs="Calibri"/>
          <w:color w:val="000000"/>
        </w:rPr>
        <w:t xml:space="preserve">Со цел поквалитетно изготвување на стратешкиот </w:t>
      </w:r>
      <w:r w:rsidR="00371DBD" w:rsidRPr="00450358">
        <w:rPr>
          <w:rFonts w:ascii="Calibri" w:hAnsi="Calibri" w:cs="Calibri"/>
          <w:color w:val="000000"/>
        </w:rPr>
        <w:t>план</w:t>
      </w:r>
      <w:r w:rsidRPr="00450358">
        <w:rPr>
          <w:rFonts w:ascii="Calibri" w:hAnsi="Calibri" w:cs="Calibri"/>
          <w:color w:val="000000"/>
        </w:rPr>
        <w:t xml:space="preserve"> на </w:t>
      </w:r>
      <w:r w:rsidR="00371DBD" w:rsidRPr="00450358">
        <w:rPr>
          <w:rFonts w:ascii="Calibri" w:hAnsi="Calibri" w:cs="Calibri"/>
          <w:color w:val="000000"/>
          <w:lang w:val="mk-MK"/>
        </w:rPr>
        <w:t>организацијата</w:t>
      </w:r>
      <w:r w:rsidRPr="00450358">
        <w:rPr>
          <w:rFonts w:ascii="Calibri" w:hAnsi="Calibri" w:cs="Calibri"/>
          <w:color w:val="000000"/>
          <w:lang w:val="mk-MK"/>
        </w:rPr>
        <w:t xml:space="preserve"> </w:t>
      </w:r>
      <w:r w:rsidRPr="00450358">
        <w:rPr>
          <w:rFonts w:ascii="Calibri" w:hAnsi="Calibri" w:cs="Calibri"/>
          <w:lang w:val="mk-MK"/>
        </w:rPr>
        <w:t>„Жена“ Делчево</w:t>
      </w:r>
      <w:r w:rsidRPr="00450358">
        <w:rPr>
          <w:rFonts w:ascii="Calibri" w:hAnsi="Calibri" w:cs="Calibri"/>
          <w:color w:val="000000"/>
        </w:rPr>
        <w:t xml:space="preserve"> вклучени беа сите заинтересирани структури </w:t>
      </w:r>
      <w:r w:rsidRPr="00450358">
        <w:rPr>
          <w:rFonts w:ascii="Calibri" w:hAnsi="Calibri" w:cs="Calibri"/>
          <w:color w:val="000000"/>
          <w:lang w:val="mk-MK"/>
        </w:rPr>
        <w:t>во заедницата</w:t>
      </w:r>
      <w:r w:rsidRPr="00450358">
        <w:rPr>
          <w:rFonts w:ascii="Calibri" w:hAnsi="Calibri" w:cs="Calibri"/>
          <w:color w:val="000000"/>
        </w:rPr>
        <w:t xml:space="preserve">. </w:t>
      </w:r>
      <w:r w:rsidRPr="00450358">
        <w:rPr>
          <w:rFonts w:ascii="Calibri" w:hAnsi="Calibri" w:cs="Calibri"/>
          <w:color w:val="000000"/>
          <w:lang w:val="mk-MK"/>
        </w:rPr>
        <w:t xml:space="preserve">Беше направена анализа на надворешните фактори, преку прашалник за перцепцијата на </w:t>
      </w:r>
      <w:r w:rsidR="00371DBD" w:rsidRPr="00450358">
        <w:rPr>
          <w:rFonts w:ascii="Calibri" w:hAnsi="Calibri" w:cs="Calibri"/>
          <w:color w:val="000000"/>
          <w:lang w:val="mk-MK"/>
        </w:rPr>
        <w:t>организацијата</w:t>
      </w:r>
      <w:r w:rsidRPr="00450358">
        <w:rPr>
          <w:rFonts w:ascii="Calibri" w:hAnsi="Calibri" w:cs="Calibri"/>
          <w:lang w:val="mk-MK"/>
        </w:rPr>
        <w:t xml:space="preserve"> „Жена“ Делчево</w:t>
      </w:r>
      <w:r w:rsidRPr="00450358">
        <w:rPr>
          <w:rFonts w:ascii="Calibri" w:hAnsi="Calibri" w:cs="Calibri"/>
          <w:color w:val="000000"/>
          <w:lang w:val="mk-MK"/>
        </w:rPr>
        <w:t>, кој го поополнија институциите на локално и национално ниво, вработените, волонтерите и претставниците на целната група. Резултатите од прашалникот ја дадоа насоката за подготовка на оваа стратегија.</w:t>
      </w:r>
    </w:p>
    <w:p w14:paraId="58F76658" w14:textId="0910E09C" w:rsidR="009E2BD7" w:rsidRPr="00450358" w:rsidRDefault="009E2BD7" w:rsidP="009E2BD7">
      <w:pPr>
        <w:autoSpaceDE w:val="0"/>
        <w:autoSpaceDN w:val="0"/>
        <w:adjustRightInd w:val="0"/>
        <w:ind w:firstLine="720"/>
        <w:jc w:val="both"/>
        <w:rPr>
          <w:rFonts w:ascii="Calibri" w:hAnsi="Calibri" w:cs="Calibri"/>
          <w:lang w:val="mk-MK"/>
        </w:rPr>
      </w:pPr>
      <w:r w:rsidRPr="00450358">
        <w:rPr>
          <w:rFonts w:ascii="Calibri" w:hAnsi="Calibri" w:cs="Calibri"/>
          <w:lang w:val="mk-MK"/>
        </w:rPr>
        <w:lastRenderedPageBreak/>
        <w:t xml:space="preserve">Пристапот на изработка на Стратегијата на </w:t>
      </w:r>
      <w:r w:rsidR="00E16993" w:rsidRPr="00450358">
        <w:rPr>
          <w:rFonts w:ascii="Calibri" w:hAnsi="Calibri" w:cs="Calibri"/>
          <w:lang w:val="mk-MK"/>
        </w:rPr>
        <w:t xml:space="preserve">„Жена“ Делчево </w:t>
      </w:r>
      <w:r w:rsidRPr="00450358">
        <w:rPr>
          <w:rFonts w:ascii="Calibri" w:hAnsi="Calibri" w:cs="Calibri"/>
          <w:lang w:val="mk-MK"/>
        </w:rPr>
        <w:t xml:space="preserve">беше партиципативен и транспарентен со вклучување на сите клучни засегнати страни. Процесот се одвиваше на тродневна работилница, сумирање и заклучоци по работилницата, подготовка на предлог верзија на Стратешкиот план, негово дефинирање и прифаќање. При изработката на стратегијата во сите фази се внимаваше предложените мерки/активности/цели/резултати да ги одразуваат потребите и на маргинализираните и ранливи групи, како и реално да се отсликаат потребите на жените и мажите.  </w:t>
      </w:r>
    </w:p>
    <w:p w14:paraId="261E24C6" w14:textId="016D9883" w:rsidR="009E2BD7" w:rsidRPr="00450358" w:rsidRDefault="009E2BD7" w:rsidP="009E2BD7">
      <w:pPr>
        <w:ind w:firstLine="720"/>
        <w:jc w:val="both"/>
        <w:rPr>
          <w:rFonts w:ascii="Calibri" w:hAnsi="Calibri" w:cs="Calibri"/>
          <w:color w:val="000000"/>
          <w:lang w:val="mk-MK"/>
        </w:rPr>
      </w:pPr>
      <w:r w:rsidRPr="00450358">
        <w:rPr>
          <w:rFonts w:ascii="Calibri" w:hAnsi="Calibri" w:cs="Calibri"/>
          <w:lang w:val="mk-MK"/>
        </w:rPr>
        <w:t xml:space="preserve">На првата работилница секоја од групите работеше на </w:t>
      </w:r>
      <w:r w:rsidRPr="00450358">
        <w:rPr>
          <w:rFonts w:ascii="Calibri" w:hAnsi="Calibri" w:cs="Calibri"/>
        </w:rPr>
        <w:t>SWOT</w:t>
      </w:r>
      <w:r w:rsidRPr="00450358">
        <w:rPr>
          <w:rStyle w:val="FootnoteReference"/>
          <w:rFonts w:ascii="Calibri" w:hAnsi="Calibri" w:cs="Calibri"/>
        </w:rPr>
        <w:footnoteReference w:id="1"/>
      </w:r>
      <w:r w:rsidRPr="00450358">
        <w:rPr>
          <w:rFonts w:ascii="Calibri" w:hAnsi="Calibri" w:cs="Calibri"/>
        </w:rPr>
        <w:t xml:space="preserve"> </w:t>
      </w:r>
      <w:r w:rsidRPr="00450358">
        <w:rPr>
          <w:rFonts w:ascii="Calibri" w:hAnsi="Calibri" w:cs="Calibri"/>
          <w:lang w:val="mk-MK"/>
        </w:rPr>
        <w:t xml:space="preserve">анализа.  Беше спроведена комбинација на </w:t>
      </w:r>
      <w:r w:rsidRPr="00450358">
        <w:rPr>
          <w:rFonts w:ascii="Calibri" w:hAnsi="Calibri" w:cs="Calibri"/>
        </w:rPr>
        <w:t xml:space="preserve">SWOT </w:t>
      </w:r>
      <w:r w:rsidRPr="00450358">
        <w:rPr>
          <w:rFonts w:ascii="Calibri" w:hAnsi="Calibri" w:cs="Calibri"/>
          <w:lang w:val="mk-MK"/>
        </w:rPr>
        <w:t xml:space="preserve">со </w:t>
      </w:r>
      <w:r w:rsidRPr="00450358">
        <w:rPr>
          <w:rFonts w:ascii="Calibri" w:hAnsi="Calibri" w:cs="Calibri"/>
        </w:rPr>
        <w:t xml:space="preserve">PESTLE </w:t>
      </w:r>
      <w:r w:rsidRPr="00450358">
        <w:rPr>
          <w:rFonts w:ascii="Calibri" w:hAnsi="Calibri" w:cs="Calibri"/>
          <w:lang w:val="mk-MK"/>
        </w:rPr>
        <w:t>анализа</w:t>
      </w:r>
      <w:r w:rsidRPr="00450358">
        <w:rPr>
          <w:rFonts w:ascii="Calibri" w:hAnsi="Calibri" w:cs="Calibri"/>
        </w:rPr>
        <w:t xml:space="preserve"> (</w:t>
      </w:r>
      <w:r w:rsidRPr="00450358">
        <w:rPr>
          <w:rFonts w:ascii="Calibri" w:hAnsi="Calibri" w:cs="Calibri"/>
          <w:lang w:val="mk-MK"/>
        </w:rPr>
        <w:t xml:space="preserve">анализа на надворешна околина, социјален контекст, законодавство и животна средина), со цел да се добие сеопфатна анализа на моменталната состојба во која се наоѓа организацијата. На втората работилница беа дефинирани  визијата и мисијата. Поаѓајќи од изготвената </w:t>
      </w:r>
      <w:r w:rsidRPr="00450358">
        <w:rPr>
          <w:rFonts w:ascii="Calibri" w:hAnsi="Calibri" w:cs="Calibri"/>
        </w:rPr>
        <w:t xml:space="preserve">SWOT </w:t>
      </w:r>
      <w:r w:rsidRPr="00450358">
        <w:rPr>
          <w:rFonts w:ascii="Calibri" w:hAnsi="Calibri" w:cs="Calibri"/>
          <w:lang w:val="mk-MK"/>
        </w:rPr>
        <w:t xml:space="preserve">анализа работните групи на втората работилница, ги дефинираа стратешките и краткорочните цели. Секоја од групите поделени по области како на првата работилница, преку аргументирана дискусија ги одбираа стратешките приоритети. Посебно внимание беше посветено на избор на приоритети кои се остварливи и реални. На третата работилница согласно поставените цели се предлагаа конкретните мерки/активности, т.е. конкретните проекти кои треба да се спроведат. По втората работилница, во еден документ, беа сумирани резултатите од работилниците, а потоа поврзани со профилот на </w:t>
      </w:r>
      <w:r w:rsidR="00371DBD" w:rsidRPr="00450358">
        <w:rPr>
          <w:rFonts w:ascii="Calibri" w:hAnsi="Calibri" w:cs="Calibri"/>
          <w:lang w:val="mk-MK"/>
        </w:rPr>
        <w:t>организацијата</w:t>
      </w:r>
      <w:r w:rsidR="00577D48" w:rsidRPr="00450358">
        <w:rPr>
          <w:rFonts w:ascii="Calibri" w:hAnsi="Calibri" w:cs="Calibri"/>
          <w:lang w:val="mk-MK"/>
        </w:rPr>
        <w:t xml:space="preserve"> „Жена“ Делчево</w:t>
      </w:r>
      <w:r w:rsidRPr="00450358">
        <w:rPr>
          <w:rFonts w:ascii="Calibri" w:hAnsi="Calibri" w:cs="Calibri"/>
        </w:rPr>
        <w:t xml:space="preserve">. </w:t>
      </w:r>
      <w:r w:rsidRPr="00450358">
        <w:rPr>
          <w:rFonts w:ascii="Calibri" w:hAnsi="Calibri" w:cs="Calibri"/>
          <w:color w:val="000000"/>
          <w:lang w:val="mk-MK"/>
        </w:rPr>
        <w:t>По добивањето на првата верзија на стратешкиот документ истиот беше ставен на дискусија, со цел сите кои немале можност да учествуваат на работилниците да ги дадат своите видувања, идеи и коментари. Коме</w:t>
      </w:r>
      <w:r w:rsidRPr="00450358">
        <w:rPr>
          <w:rFonts w:ascii="Calibri" w:hAnsi="Calibri" w:cs="Calibri"/>
          <w:color w:val="000000"/>
        </w:rPr>
        <w:t>нтарите и забелешките од сите релевантни чинители се интегрира</w:t>
      </w:r>
      <w:r w:rsidRPr="00450358">
        <w:rPr>
          <w:rFonts w:ascii="Calibri" w:hAnsi="Calibri" w:cs="Calibri"/>
          <w:color w:val="000000"/>
          <w:lang w:val="mk-MK"/>
        </w:rPr>
        <w:t>ни</w:t>
      </w:r>
      <w:r w:rsidRPr="00450358">
        <w:rPr>
          <w:rFonts w:ascii="Calibri" w:hAnsi="Calibri" w:cs="Calibri"/>
          <w:color w:val="000000"/>
        </w:rPr>
        <w:t xml:space="preserve"> во</w:t>
      </w:r>
      <w:r w:rsidRPr="00450358">
        <w:rPr>
          <w:rFonts w:ascii="Calibri" w:hAnsi="Calibri" w:cs="Calibri"/>
          <w:color w:val="000000"/>
          <w:lang w:val="mk-MK"/>
        </w:rPr>
        <w:t xml:space="preserve"> </w:t>
      </w:r>
      <w:r w:rsidRPr="00450358">
        <w:rPr>
          <w:rFonts w:ascii="Calibri" w:hAnsi="Calibri" w:cs="Calibri"/>
          <w:lang w:val="mk-MK"/>
        </w:rPr>
        <w:t xml:space="preserve">“Стратегијата за развој на </w:t>
      </w:r>
      <w:r w:rsidR="00E16993" w:rsidRPr="00450358">
        <w:rPr>
          <w:rFonts w:ascii="Calibri" w:hAnsi="Calibri" w:cs="Calibri"/>
          <w:lang w:val="mk-MK"/>
        </w:rPr>
        <w:t>„Жена“ Делчево</w:t>
      </w:r>
      <w:r w:rsidRPr="00450358">
        <w:rPr>
          <w:rFonts w:ascii="Calibri" w:hAnsi="Calibri" w:cs="Calibri"/>
          <w:lang w:val="mk-MK"/>
        </w:rPr>
        <w:t xml:space="preserve">. </w:t>
      </w:r>
      <w:r w:rsidRPr="00450358">
        <w:rPr>
          <w:rFonts w:ascii="Calibri" w:hAnsi="Calibri" w:cs="Calibri"/>
          <w:color w:val="000000"/>
          <w:lang w:val="mk-MK"/>
        </w:rPr>
        <w:t xml:space="preserve">  </w:t>
      </w:r>
    </w:p>
    <w:p w14:paraId="6D757B7F" w14:textId="77777777" w:rsidR="009E2BD7" w:rsidRPr="00450358" w:rsidRDefault="009E2BD7" w:rsidP="009E2BD7">
      <w:pPr>
        <w:ind w:firstLine="720"/>
        <w:jc w:val="both"/>
        <w:rPr>
          <w:rFonts w:ascii="Calibri" w:hAnsi="Calibri" w:cs="Calibri"/>
          <w:color w:val="000000"/>
          <w:lang w:val="mk-MK"/>
        </w:rPr>
      </w:pPr>
    </w:p>
    <w:p w14:paraId="40920F99" w14:textId="77777777" w:rsidR="009E2BD7" w:rsidRPr="00450358" w:rsidRDefault="009E2BD7" w:rsidP="009E2BD7">
      <w:pPr>
        <w:autoSpaceDE w:val="0"/>
        <w:autoSpaceDN w:val="0"/>
        <w:adjustRightInd w:val="0"/>
        <w:rPr>
          <w:rFonts w:ascii="Calibri" w:hAnsi="Calibri" w:cs="Calibri"/>
          <w:b/>
          <w:bCs/>
          <w:color w:val="000000"/>
          <w:sz w:val="28"/>
          <w:szCs w:val="28"/>
          <w:u w:val="single"/>
          <w:lang w:val="mk-MK" w:eastAsia="mk-MK"/>
        </w:rPr>
      </w:pPr>
      <w:r w:rsidRPr="00450358">
        <w:rPr>
          <w:rFonts w:ascii="Calibri" w:hAnsi="Calibri" w:cs="Calibri"/>
          <w:b/>
          <w:bCs/>
          <w:color w:val="000000"/>
          <w:sz w:val="28"/>
          <w:szCs w:val="28"/>
          <w:u w:val="single"/>
          <w:lang w:val="mk-MK" w:eastAsia="mk-MK"/>
        </w:rPr>
        <w:t>Извршно резиме</w:t>
      </w:r>
    </w:p>
    <w:p w14:paraId="006F8703" w14:textId="1766DF06" w:rsidR="009E2BD7" w:rsidRPr="00450358" w:rsidRDefault="009E2BD7" w:rsidP="009E2BD7">
      <w:pPr>
        <w:autoSpaceDE w:val="0"/>
        <w:autoSpaceDN w:val="0"/>
        <w:adjustRightInd w:val="0"/>
        <w:jc w:val="both"/>
        <w:rPr>
          <w:rFonts w:ascii="Calibri" w:hAnsi="Calibri" w:cs="Calibri"/>
          <w:lang w:val="mk-MK" w:eastAsia="mk-MK"/>
        </w:rPr>
      </w:pPr>
      <w:r w:rsidRPr="00450358">
        <w:rPr>
          <w:rFonts w:ascii="Calibri" w:hAnsi="Calibri" w:cs="Calibri"/>
          <w:lang w:val="mk-MK"/>
        </w:rPr>
        <w:t xml:space="preserve">          </w:t>
      </w:r>
      <w:r w:rsidRPr="00450358">
        <w:rPr>
          <w:rFonts w:ascii="Calibri" w:hAnsi="Calibri" w:cs="Calibri"/>
        </w:rPr>
        <w:t xml:space="preserve">Стратешкиот план, е документ во кој се утврдени </w:t>
      </w:r>
      <w:r w:rsidRPr="00450358">
        <w:rPr>
          <w:rFonts w:ascii="Calibri" w:hAnsi="Calibri" w:cs="Calibri"/>
          <w:lang w:val="mk-MK"/>
        </w:rPr>
        <w:t xml:space="preserve">насоките за работата на организацијата за следниот </w:t>
      </w:r>
      <w:r w:rsidR="00577D48" w:rsidRPr="00450358">
        <w:rPr>
          <w:rFonts w:ascii="Calibri" w:hAnsi="Calibri" w:cs="Calibri"/>
          <w:lang w:val="mk-MK"/>
        </w:rPr>
        <w:t>четири</w:t>
      </w:r>
      <w:r w:rsidRPr="00450358">
        <w:rPr>
          <w:rFonts w:ascii="Calibri" w:hAnsi="Calibri" w:cs="Calibri"/>
          <w:lang w:val="mk-MK"/>
        </w:rPr>
        <w:t>годишен период</w:t>
      </w:r>
      <w:r w:rsidRPr="00450358">
        <w:rPr>
          <w:rFonts w:ascii="Calibri" w:hAnsi="Calibri" w:cs="Calibri"/>
        </w:rPr>
        <w:t xml:space="preserve">, имајќи ја во предвид јасно дефинираната мисијата и визијата на </w:t>
      </w:r>
      <w:r w:rsidR="00971C5A" w:rsidRPr="00450358">
        <w:rPr>
          <w:rFonts w:ascii="Calibri" w:hAnsi="Calibri" w:cs="Calibri"/>
          <w:lang w:val="mk-MK"/>
        </w:rPr>
        <w:t>„Жена“ Делчево</w:t>
      </w:r>
      <w:r w:rsidR="00971C5A" w:rsidRPr="00450358">
        <w:rPr>
          <w:rFonts w:ascii="Calibri" w:hAnsi="Calibri" w:cs="Calibri"/>
          <w:lang w:val="mk-MK" w:eastAsia="mk-MK"/>
        </w:rPr>
        <w:t xml:space="preserve">. </w:t>
      </w:r>
      <w:r w:rsidRPr="00450358">
        <w:rPr>
          <w:rFonts w:ascii="Calibri" w:hAnsi="Calibri" w:cs="Calibri"/>
          <w:lang w:val="mk-MK" w:eastAsia="mk-MK"/>
        </w:rPr>
        <w:t xml:space="preserve">Водени од сознанието дека стратегијата е потребна за успешно остварување на мисијата на </w:t>
      </w:r>
      <w:r w:rsidR="00371DBD" w:rsidRPr="00450358">
        <w:rPr>
          <w:rFonts w:ascii="Calibri" w:hAnsi="Calibri" w:cs="Calibri"/>
          <w:lang w:val="mk-MK" w:eastAsia="mk-MK"/>
        </w:rPr>
        <w:t>организацијата</w:t>
      </w:r>
      <w:r w:rsidRPr="00450358">
        <w:rPr>
          <w:rFonts w:ascii="Calibri" w:hAnsi="Calibri" w:cs="Calibri"/>
          <w:lang w:val="mk-MK" w:eastAsia="mk-MK"/>
        </w:rPr>
        <w:t xml:space="preserve"> </w:t>
      </w:r>
      <w:r w:rsidR="00971C5A" w:rsidRPr="00450358">
        <w:rPr>
          <w:rFonts w:ascii="Calibri" w:hAnsi="Calibri" w:cs="Calibri"/>
          <w:lang w:val="mk-MK"/>
        </w:rPr>
        <w:t>„Жена“ Делчево</w:t>
      </w:r>
      <w:r w:rsidR="00971C5A" w:rsidRPr="00450358">
        <w:rPr>
          <w:rFonts w:ascii="Calibri" w:hAnsi="Calibri" w:cs="Calibri"/>
          <w:lang w:val="mk-MK" w:eastAsia="mk-MK"/>
        </w:rPr>
        <w:t xml:space="preserve"> </w:t>
      </w:r>
      <w:r w:rsidRPr="00450358">
        <w:rPr>
          <w:rFonts w:ascii="Calibri" w:hAnsi="Calibri" w:cs="Calibri"/>
          <w:lang w:val="mk-MK" w:eastAsia="mk-MK"/>
        </w:rPr>
        <w:t xml:space="preserve">изработи стратешки план за </w:t>
      </w:r>
      <w:r w:rsidR="00577D48" w:rsidRPr="00450358">
        <w:rPr>
          <w:rFonts w:ascii="Calibri" w:hAnsi="Calibri" w:cs="Calibri"/>
          <w:lang w:val="mk-MK" w:eastAsia="mk-MK"/>
        </w:rPr>
        <w:t>четири</w:t>
      </w:r>
      <w:r w:rsidRPr="00450358">
        <w:rPr>
          <w:rFonts w:ascii="Calibri" w:hAnsi="Calibri" w:cs="Calibri"/>
          <w:lang w:val="mk-MK" w:eastAsia="mk-MK"/>
        </w:rPr>
        <w:t xml:space="preserve"> години. </w:t>
      </w:r>
      <w:r w:rsidR="0058348C" w:rsidRPr="00450358">
        <w:rPr>
          <w:rFonts w:ascii="Calibri" w:hAnsi="Calibri" w:cs="Calibri"/>
          <w:lang w:val="mk-MK" w:eastAsia="mk-MK"/>
        </w:rPr>
        <w:t>С</w:t>
      </w:r>
      <w:r w:rsidRPr="00450358">
        <w:rPr>
          <w:rFonts w:ascii="Calibri" w:hAnsi="Calibri" w:cs="Calibri"/>
          <w:lang w:val="mk-MK" w:eastAsia="mk-MK"/>
        </w:rPr>
        <w:t>тратешки</w:t>
      </w:r>
      <w:r w:rsidR="0058348C" w:rsidRPr="00450358">
        <w:rPr>
          <w:rFonts w:ascii="Calibri" w:hAnsi="Calibri" w:cs="Calibri"/>
          <w:lang w:val="mk-MK" w:eastAsia="mk-MK"/>
        </w:rPr>
        <w:t>от</w:t>
      </w:r>
      <w:r w:rsidRPr="00450358">
        <w:rPr>
          <w:rFonts w:ascii="Calibri" w:hAnsi="Calibri" w:cs="Calibri"/>
          <w:lang w:val="mk-MK" w:eastAsia="mk-MK"/>
        </w:rPr>
        <w:t xml:space="preserve"> план кој се однесува на период 202</w:t>
      </w:r>
      <w:r w:rsidR="00971C5A" w:rsidRPr="00450358">
        <w:rPr>
          <w:rFonts w:ascii="Calibri" w:hAnsi="Calibri" w:cs="Calibri"/>
          <w:lang w:val="mk-MK" w:eastAsia="mk-MK"/>
        </w:rPr>
        <w:t>5</w:t>
      </w:r>
      <w:r w:rsidRPr="00450358">
        <w:rPr>
          <w:rFonts w:ascii="Calibri" w:hAnsi="Calibri" w:cs="Calibri"/>
          <w:lang w:val="mk-MK" w:eastAsia="mk-MK"/>
        </w:rPr>
        <w:t>-202</w:t>
      </w:r>
      <w:r w:rsidR="00971C5A" w:rsidRPr="00450358">
        <w:rPr>
          <w:rFonts w:ascii="Calibri" w:hAnsi="Calibri" w:cs="Calibri"/>
          <w:lang w:val="mk-MK" w:eastAsia="mk-MK"/>
        </w:rPr>
        <w:t>8</w:t>
      </w:r>
      <w:r w:rsidRPr="00450358">
        <w:rPr>
          <w:rFonts w:ascii="Calibri" w:hAnsi="Calibri" w:cs="Calibri"/>
          <w:lang w:val="mk-MK" w:eastAsia="mk-MK"/>
        </w:rPr>
        <w:t xml:space="preserve"> год  ги содржи сите идентификувани приоритети според кои беа направени стратешките цели и насоки.</w:t>
      </w:r>
      <w:r w:rsidR="00971C5A" w:rsidRPr="00450358">
        <w:rPr>
          <w:rFonts w:ascii="Calibri" w:hAnsi="Calibri" w:cs="Calibri"/>
          <w:lang w:val="mk-MK" w:eastAsia="mk-MK"/>
        </w:rPr>
        <w:t xml:space="preserve"> </w:t>
      </w:r>
    </w:p>
    <w:p w14:paraId="4A64925D" w14:textId="77777777" w:rsidR="009E2BD7" w:rsidRPr="00450358" w:rsidRDefault="009E2BD7" w:rsidP="009E2BD7">
      <w:pPr>
        <w:autoSpaceDE w:val="0"/>
        <w:autoSpaceDN w:val="0"/>
        <w:adjustRightInd w:val="0"/>
        <w:jc w:val="both"/>
        <w:rPr>
          <w:rFonts w:ascii="Calibri" w:hAnsi="Calibri" w:cs="Calibri"/>
          <w:lang w:val="mk-MK" w:eastAsia="mk-MK"/>
        </w:rPr>
      </w:pPr>
      <w:r w:rsidRPr="00450358">
        <w:rPr>
          <w:rFonts w:ascii="Calibri" w:hAnsi="Calibri" w:cs="Calibri"/>
          <w:lang w:val="mk-MK" w:eastAsia="mk-MK"/>
        </w:rPr>
        <w:t>Стратешкиот план е поделен на наколку делови кои соодветно ги отсликуваат фазите на неговата изработка и утврдување:</w:t>
      </w:r>
    </w:p>
    <w:p w14:paraId="07423299" w14:textId="40FD7B9C"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 xml:space="preserve">Надворешна анализа - (Анализа на опкружување, </w:t>
      </w:r>
      <w:r w:rsidR="002E3EBF" w:rsidRPr="00450358">
        <w:rPr>
          <w:rFonts w:ascii="Calibri" w:hAnsi="Calibri" w:cs="Calibri"/>
          <w:lang w:val="mk-MK" w:eastAsia="mk-MK"/>
        </w:rPr>
        <w:t>а</w:t>
      </w:r>
      <w:r w:rsidRPr="00450358">
        <w:rPr>
          <w:rFonts w:ascii="Calibri" w:hAnsi="Calibri" w:cs="Calibri"/>
          <w:lang w:val="mk-MK" w:eastAsia="mk-MK"/>
        </w:rPr>
        <w:t>нализа на работењето на организацијата, анализа на функционирање на релевантните чинители каде делува организацијата)</w:t>
      </w:r>
    </w:p>
    <w:p w14:paraId="119BD447" w14:textId="4CFE0216"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 xml:space="preserve">Внатрешна анализа на јаки и слаби страни на </w:t>
      </w:r>
      <w:r w:rsidR="00371DBD" w:rsidRPr="00450358">
        <w:rPr>
          <w:rFonts w:ascii="Calibri" w:hAnsi="Calibri" w:cs="Calibri"/>
          <w:lang w:val="mk-MK" w:eastAsia="mk-MK"/>
        </w:rPr>
        <w:t>организацијата</w:t>
      </w:r>
      <w:r w:rsidR="0058348C" w:rsidRPr="00450358">
        <w:rPr>
          <w:rFonts w:ascii="Calibri" w:hAnsi="Calibri" w:cs="Calibri"/>
          <w:lang w:val="mk-MK"/>
        </w:rPr>
        <w:t xml:space="preserve"> „Жена“ Делчево</w:t>
      </w:r>
    </w:p>
    <w:p w14:paraId="222B6037"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Дефинирање на можностите и заканите</w:t>
      </w:r>
    </w:p>
    <w:p w14:paraId="7516EF33"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Утврдување на стратешките цели на организацијата</w:t>
      </w:r>
    </w:p>
    <w:p w14:paraId="0BE373D6"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(Ре)дефинирање на мисија и визија</w:t>
      </w:r>
    </w:p>
    <w:p w14:paraId="2FDF9968"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Марки и активности за остварување на стратешки цели</w:t>
      </w:r>
    </w:p>
    <w:p w14:paraId="300CFB41"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 xml:space="preserve">Временска рамка </w:t>
      </w:r>
    </w:p>
    <w:p w14:paraId="7D0FC999"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lastRenderedPageBreak/>
        <w:t>Буџет</w:t>
      </w:r>
    </w:p>
    <w:p w14:paraId="61B5DC61" w14:textId="77777777" w:rsidR="009E2BD7" w:rsidRPr="00450358" w:rsidRDefault="009E2BD7" w:rsidP="009E2BD7">
      <w:pPr>
        <w:numPr>
          <w:ilvl w:val="0"/>
          <w:numId w:val="5"/>
        </w:numPr>
        <w:autoSpaceDE w:val="0"/>
        <w:autoSpaceDN w:val="0"/>
        <w:adjustRightInd w:val="0"/>
        <w:spacing w:after="0" w:line="240" w:lineRule="auto"/>
        <w:jc w:val="both"/>
        <w:rPr>
          <w:rFonts w:ascii="Calibri" w:hAnsi="Calibri" w:cs="Calibri"/>
          <w:lang w:val="mk-MK" w:eastAsia="mk-MK"/>
        </w:rPr>
      </w:pPr>
      <w:r w:rsidRPr="00450358">
        <w:rPr>
          <w:rFonts w:ascii="Calibri" w:hAnsi="Calibri" w:cs="Calibri"/>
          <w:lang w:val="mk-MK" w:eastAsia="mk-MK"/>
        </w:rPr>
        <w:t>План за набљудување и оценување</w:t>
      </w:r>
    </w:p>
    <w:p w14:paraId="18D4615D" w14:textId="77777777" w:rsidR="009E2BD7" w:rsidRPr="00450358" w:rsidRDefault="009E2BD7" w:rsidP="009E2BD7">
      <w:pPr>
        <w:autoSpaceDE w:val="0"/>
        <w:autoSpaceDN w:val="0"/>
        <w:adjustRightInd w:val="0"/>
        <w:jc w:val="both"/>
        <w:rPr>
          <w:rFonts w:ascii="Calibri" w:hAnsi="Calibri" w:cs="Calibri"/>
          <w:lang w:val="mk-MK" w:eastAsia="mk-MK"/>
        </w:rPr>
      </w:pPr>
    </w:p>
    <w:p w14:paraId="26A7E462" w14:textId="77777777" w:rsidR="009E2BD7" w:rsidRPr="00450358" w:rsidRDefault="009E2BD7" w:rsidP="009E2BD7">
      <w:pPr>
        <w:jc w:val="both"/>
        <w:rPr>
          <w:rFonts w:ascii="Calibri" w:hAnsi="Calibri" w:cs="Calibri"/>
          <w:b/>
          <w:u w:val="single"/>
          <w:lang w:val="mk-MK"/>
        </w:rPr>
      </w:pPr>
      <w:r w:rsidRPr="00450358">
        <w:rPr>
          <w:rFonts w:ascii="Calibri" w:hAnsi="Calibri" w:cs="Calibri"/>
          <w:color w:val="000000"/>
          <w:spacing w:val="-2"/>
          <w:lang w:val="mk-MK"/>
        </w:rPr>
        <w:t xml:space="preserve">Вредностите и начелата за кои се залага организација и кои ги практикува се: </w:t>
      </w:r>
    </w:p>
    <w:p w14:paraId="11F154E7"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Еднаквост</w:t>
      </w:r>
    </w:p>
    <w:p w14:paraId="7252D877"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 xml:space="preserve">Танспарентност </w:t>
      </w:r>
    </w:p>
    <w:p w14:paraId="6F47300F"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Толерантност</w:t>
      </w:r>
    </w:p>
    <w:p w14:paraId="190B9FC5"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 xml:space="preserve">Законитост </w:t>
      </w:r>
    </w:p>
    <w:p w14:paraId="6DFD06D4"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Отчетност</w:t>
      </w:r>
    </w:p>
    <w:p w14:paraId="1EFBF10C"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 xml:space="preserve">Одговорност </w:t>
      </w:r>
    </w:p>
    <w:p w14:paraId="425B20EB"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Хуманост</w:t>
      </w:r>
    </w:p>
    <w:p w14:paraId="3D0A9CC1"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 xml:space="preserve">Чувство на припадност/сопственост </w:t>
      </w:r>
    </w:p>
    <w:p w14:paraId="5B2C7998" w14:textId="77777777" w:rsidR="009E2BD7" w:rsidRPr="00450358" w:rsidRDefault="009E2BD7" w:rsidP="009E2BD7">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 xml:space="preserve">Солидарност </w:t>
      </w:r>
    </w:p>
    <w:p w14:paraId="409AC402" w14:textId="77777777" w:rsidR="009C661E" w:rsidRPr="00450358" w:rsidRDefault="009C661E" w:rsidP="009C661E">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Тимска работа</w:t>
      </w:r>
    </w:p>
    <w:p w14:paraId="33D0004E" w14:textId="77777777" w:rsidR="009C661E" w:rsidRPr="00450358" w:rsidRDefault="009E2BD7" w:rsidP="009C661E">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color w:val="000000"/>
          <w:spacing w:val="-2"/>
          <w:lang w:val="mk-MK"/>
        </w:rPr>
        <w:t>Меѓусебен дијалог</w:t>
      </w:r>
      <w:r w:rsidR="009C661E" w:rsidRPr="00450358">
        <w:rPr>
          <w:rFonts w:ascii="Calibri" w:hAnsi="Calibri" w:cs="Calibri"/>
          <w:lang w:val="mk-MK"/>
        </w:rPr>
        <w:t xml:space="preserve"> </w:t>
      </w:r>
    </w:p>
    <w:p w14:paraId="467E9EA5" w14:textId="0716BF8F" w:rsidR="009C661E" w:rsidRPr="00450358" w:rsidRDefault="009C661E" w:rsidP="009C661E">
      <w:pPr>
        <w:pStyle w:val="ListParagraph"/>
        <w:widowControl w:val="0"/>
        <w:numPr>
          <w:ilvl w:val="0"/>
          <w:numId w:val="7"/>
        </w:numPr>
        <w:autoSpaceDE w:val="0"/>
        <w:autoSpaceDN w:val="0"/>
        <w:adjustRightInd w:val="0"/>
        <w:spacing w:after="0" w:line="240" w:lineRule="auto"/>
        <w:rPr>
          <w:rFonts w:ascii="Calibri" w:hAnsi="Calibri" w:cs="Calibri"/>
          <w:color w:val="000000"/>
          <w:spacing w:val="-2"/>
          <w:lang w:val="mk-MK"/>
        </w:rPr>
      </w:pPr>
      <w:r w:rsidRPr="00450358">
        <w:rPr>
          <w:rFonts w:ascii="Calibri" w:hAnsi="Calibri" w:cs="Calibri"/>
          <w:lang w:val="mk-MK"/>
        </w:rPr>
        <w:t xml:space="preserve">Промоција на антикорупциски практики </w:t>
      </w:r>
      <w:r w:rsidRPr="00450358">
        <w:rPr>
          <w:rFonts w:ascii="Calibri" w:hAnsi="Calibri" w:cs="Calibri"/>
        </w:rPr>
        <w:t xml:space="preserve"> </w:t>
      </w:r>
    </w:p>
    <w:p w14:paraId="74F55A4C" w14:textId="77777777" w:rsidR="009E2BD7" w:rsidRPr="00450358" w:rsidRDefault="009E2BD7" w:rsidP="009C661E">
      <w:pPr>
        <w:widowControl w:val="0"/>
        <w:autoSpaceDE w:val="0"/>
        <w:autoSpaceDN w:val="0"/>
        <w:adjustRightInd w:val="0"/>
        <w:spacing w:after="0" w:line="240" w:lineRule="auto"/>
        <w:rPr>
          <w:rFonts w:ascii="Calibri" w:hAnsi="Calibri" w:cs="Calibri"/>
          <w:color w:val="000000"/>
          <w:spacing w:val="-2"/>
          <w:lang w:val="mk-MK"/>
        </w:rPr>
      </w:pPr>
    </w:p>
    <w:p w14:paraId="03960A0D" w14:textId="319C5C60" w:rsidR="009E2BD7" w:rsidRDefault="009E2BD7" w:rsidP="009E2BD7">
      <w:pPr>
        <w:widowControl w:val="0"/>
        <w:autoSpaceDE w:val="0"/>
        <w:autoSpaceDN w:val="0"/>
        <w:adjustRightInd w:val="0"/>
        <w:jc w:val="both"/>
        <w:rPr>
          <w:rFonts w:ascii="Calibri" w:hAnsi="Calibri" w:cs="Calibri"/>
          <w:color w:val="000000"/>
          <w:spacing w:val="-2"/>
          <w:lang w:val="mk-MK"/>
        </w:rPr>
      </w:pPr>
      <w:r w:rsidRPr="00450358">
        <w:rPr>
          <w:rFonts w:ascii="Calibri" w:hAnsi="Calibri" w:cs="Calibri"/>
          <w:color w:val="000000"/>
          <w:spacing w:val="-2"/>
          <w:lang w:val="mk-MK"/>
        </w:rPr>
        <w:t>Овие вредности и начела ја отсликуваат заложба</w:t>
      </w:r>
      <w:r w:rsidR="00371DBD" w:rsidRPr="00450358">
        <w:rPr>
          <w:rFonts w:ascii="Calibri" w:hAnsi="Calibri" w:cs="Calibri"/>
          <w:color w:val="000000"/>
          <w:spacing w:val="-2"/>
          <w:lang w:val="mk-MK"/>
        </w:rPr>
        <w:t>та</w:t>
      </w:r>
      <w:r w:rsidRPr="00450358">
        <w:rPr>
          <w:rFonts w:ascii="Calibri" w:hAnsi="Calibri" w:cs="Calibri"/>
          <w:color w:val="000000"/>
          <w:spacing w:val="-2"/>
          <w:lang w:val="mk-MK"/>
        </w:rPr>
        <w:t xml:space="preserve"> на </w:t>
      </w:r>
      <w:r w:rsidR="00371DBD" w:rsidRPr="00450358">
        <w:rPr>
          <w:rFonts w:ascii="Calibri" w:hAnsi="Calibri" w:cs="Calibri"/>
          <w:color w:val="000000"/>
          <w:spacing w:val="-2"/>
          <w:lang w:val="mk-MK"/>
        </w:rPr>
        <w:t>организацијата</w:t>
      </w:r>
      <w:r w:rsidR="0058348C" w:rsidRPr="00450358">
        <w:rPr>
          <w:rFonts w:ascii="Calibri" w:hAnsi="Calibri" w:cs="Calibri"/>
          <w:lang w:val="mk-MK"/>
        </w:rPr>
        <w:t xml:space="preserve"> „Жена“ Делчево</w:t>
      </w:r>
      <w:r w:rsidR="0058348C" w:rsidRPr="00450358">
        <w:rPr>
          <w:rFonts w:ascii="Calibri" w:hAnsi="Calibri" w:cs="Calibri"/>
          <w:color w:val="000000"/>
          <w:spacing w:val="-2"/>
          <w:lang w:val="mk-MK"/>
        </w:rPr>
        <w:t xml:space="preserve"> </w:t>
      </w:r>
      <w:r w:rsidRPr="00450358">
        <w:rPr>
          <w:rFonts w:ascii="Calibri" w:hAnsi="Calibri" w:cs="Calibri"/>
          <w:color w:val="000000"/>
          <w:spacing w:val="-2"/>
          <w:lang w:val="mk-MK"/>
        </w:rPr>
        <w:t>за остварување на поставената мисија и визија и истите ќе бидат практикувани и во наредниот период.</w:t>
      </w:r>
    </w:p>
    <w:p w14:paraId="7E691C26" w14:textId="77777777" w:rsidR="00450358" w:rsidRPr="00450358" w:rsidRDefault="00450358" w:rsidP="009E2BD7">
      <w:pPr>
        <w:widowControl w:val="0"/>
        <w:autoSpaceDE w:val="0"/>
        <w:autoSpaceDN w:val="0"/>
        <w:adjustRightInd w:val="0"/>
        <w:jc w:val="both"/>
        <w:rPr>
          <w:rFonts w:ascii="Calibri" w:hAnsi="Calibri" w:cs="Calibri"/>
          <w:b/>
          <w:bCs/>
          <w:color w:val="33463B"/>
          <w:spacing w:val="-2"/>
        </w:rPr>
      </w:pPr>
    </w:p>
    <w:p w14:paraId="23F53755" w14:textId="77777777" w:rsidR="00255803" w:rsidRPr="00450358" w:rsidRDefault="00255803" w:rsidP="00255803">
      <w:pPr>
        <w:pStyle w:val="ListParagraph"/>
        <w:numPr>
          <w:ilvl w:val="0"/>
          <w:numId w:val="3"/>
        </w:numPr>
        <w:rPr>
          <w:rFonts w:ascii="Calibri" w:hAnsi="Calibri" w:cs="Calibri"/>
          <w:b/>
        </w:rPr>
      </w:pPr>
      <w:r w:rsidRPr="00450358">
        <w:rPr>
          <w:rFonts w:ascii="Calibri" w:hAnsi="Calibri" w:cs="Calibri"/>
          <w:b/>
          <w:lang w:val="mk-MK"/>
        </w:rPr>
        <w:t>Профил на организацијата</w:t>
      </w:r>
    </w:p>
    <w:p w14:paraId="568F756E" w14:textId="066F3196" w:rsidR="00E956CD" w:rsidRPr="00450358" w:rsidRDefault="00371DBD" w:rsidP="00E956CD">
      <w:pPr>
        <w:spacing w:after="0" w:line="276" w:lineRule="auto"/>
        <w:jc w:val="both"/>
        <w:rPr>
          <w:rFonts w:ascii="Calibri" w:hAnsi="Calibri" w:cs="Calibri"/>
        </w:rPr>
      </w:pPr>
      <w:r w:rsidRPr="00450358">
        <w:rPr>
          <w:rFonts w:ascii="Calibri" w:hAnsi="Calibri" w:cs="Calibri"/>
          <w:lang w:val="mk-MK"/>
        </w:rPr>
        <w:t xml:space="preserve">Организацијата </w:t>
      </w:r>
      <w:r w:rsidR="0058348C" w:rsidRPr="00450358">
        <w:rPr>
          <w:rFonts w:ascii="Calibri" w:hAnsi="Calibri" w:cs="Calibri"/>
          <w:lang w:val="mk-MK"/>
        </w:rPr>
        <w:t>Ж</w:t>
      </w:r>
      <w:r w:rsidRPr="00450358">
        <w:rPr>
          <w:rFonts w:ascii="Calibri" w:hAnsi="Calibri" w:cs="Calibri"/>
          <w:lang w:val="mk-MK"/>
        </w:rPr>
        <w:t>ена</w:t>
      </w:r>
      <w:r w:rsidR="0058348C" w:rsidRPr="00450358">
        <w:rPr>
          <w:rFonts w:ascii="Calibri" w:hAnsi="Calibri" w:cs="Calibri"/>
          <w:lang w:val="mk-MK"/>
        </w:rPr>
        <w:t xml:space="preserve"> Д</w:t>
      </w:r>
      <w:r w:rsidR="00577D48" w:rsidRPr="00450358">
        <w:rPr>
          <w:rFonts w:ascii="Calibri" w:hAnsi="Calibri" w:cs="Calibri"/>
          <w:lang w:val="mk-MK"/>
        </w:rPr>
        <w:t xml:space="preserve">елчево е формирана во 2005 година  како Здружение на граѓани </w:t>
      </w:r>
      <w:r w:rsidRPr="00450358">
        <w:rPr>
          <w:rFonts w:ascii="Calibri" w:hAnsi="Calibri" w:cs="Calibri"/>
          <w:lang w:val="mk-MK"/>
        </w:rPr>
        <w:t>„</w:t>
      </w:r>
      <w:r w:rsidR="00577D48" w:rsidRPr="00450358">
        <w:rPr>
          <w:rFonts w:ascii="Calibri" w:hAnsi="Calibri" w:cs="Calibri"/>
          <w:lang w:val="mk-MK"/>
        </w:rPr>
        <w:t>ЛЕШКИ“   и  цел на постоењето беше  заштита на животната средина, подршка на алтернативниот туризам и помош и подршка во изнаоѓање и имплементација на мерки за рурален развој. До 2018 година  здружението делуваше преку организирање на доброволни локални акации за заштита и одржување на здрава животна средина. Во тој пери</w:t>
      </w:r>
      <w:r w:rsidR="002E3EBF" w:rsidRPr="00450358">
        <w:rPr>
          <w:rFonts w:ascii="Calibri" w:hAnsi="Calibri" w:cs="Calibri"/>
          <w:lang w:val="mk-MK"/>
        </w:rPr>
        <w:t>о</w:t>
      </w:r>
      <w:r w:rsidR="00577D48" w:rsidRPr="00450358">
        <w:rPr>
          <w:rFonts w:ascii="Calibri" w:hAnsi="Calibri" w:cs="Calibri"/>
          <w:lang w:val="mk-MK"/>
        </w:rPr>
        <w:t xml:space="preserve">д се реализираше еден проект со наслов „Одржлив развој на туризмот-средство за прекугранична кохезија и напредок“ кој е беше финасиски поддршан од ИНТЕРРЕГ ИПА прекугранична програма Бугарија/Македонија. Во меѓувреме  се направи генерациска промена во членовите на здружението, </w:t>
      </w:r>
      <w:r w:rsidR="0058348C" w:rsidRPr="00450358">
        <w:rPr>
          <w:rFonts w:ascii="Calibri" w:hAnsi="Calibri" w:cs="Calibri"/>
          <w:lang w:val="mk-MK"/>
        </w:rPr>
        <w:t>с</w:t>
      </w:r>
      <w:r w:rsidR="00577D48" w:rsidRPr="00450358">
        <w:rPr>
          <w:rFonts w:ascii="Calibri" w:hAnsi="Calibri" w:cs="Calibri"/>
          <w:lang w:val="mk-MK"/>
        </w:rPr>
        <w:t>о волонтерите  кои во поголем број беа жени. Поаѓајќи од структирата на членовите  и интересите и потребите на гра</w:t>
      </w:r>
      <w:r w:rsidR="0058348C" w:rsidRPr="00450358">
        <w:rPr>
          <w:rFonts w:ascii="Calibri" w:hAnsi="Calibri" w:cs="Calibri"/>
          <w:lang w:val="mk-MK"/>
        </w:rPr>
        <w:t>ѓаните како и пра</w:t>
      </w:r>
      <w:r w:rsidR="00577D48" w:rsidRPr="00450358">
        <w:rPr>
          <w:rFonts w:ascii="Calibri" w:hAnsi="Calibri" w:cs="Calibri"/>
          <w:lang w:val="mk-MK"/>
        </w:rPr>
        <w:t>вецот на интересите на Европската Унија за претпристапните преговори за членство во Унијата, во март 2021 година се пристапи кон пререгистрација на Здружението „ЛЕШКИ“. Се одржа Собрание на кое  се промени управувачката структура, се дефинираа мисијата и визијата  и новите цели задачи и се промени името на здружението во Организација ЖЕНА Делчево.</w:t>
      </w:r>
    </w:p>
    <w:p w14:paraId="25193BAC" w14:textId="0157CABC" w:rsidR="00577D48" w:rsidRPr="00450358" w:rsidRDefault="00577D48" w:rsidP="00E956CD">
      <w:pPr>
        <w:spacing w:after="0" w:line="276" w:lineRule="auto"/>
        <w:jc w:val="both"/>
        <w:rPr>
          <w:rFonts w:ascii="Calibri" w:hAnsi="Calibri" w:cs="Calibri"/>
        </w:rPr>
      </w:pPr>
      <w:r w:rsidRPr="00450358">
        <w:rPr>
          <w:rFonts w:ascii="Calibri" w:hAnsi="Calibri" w:cs="Calibri"/>
          <w:lang w:val="mk-MK"/>
        </w:rPr>
        <w:t xml:space="preserve">Во периодот од 2021 до 2024 година </w:t>
      </w:r>
      <w:r w:rsidR="00371DBD" w:rsidRPr="00450358">
        <w:rPr>
          <w:rFonts w:ascii="Calibri" w:hAnsi="Calibri" w:cs="Calibri"/>
          <w:lang w:val="mk-MK"/>
        </w:rPr>
        <w:t>организацијата</w:t>
      </w:r>
      <w:r w:rsidR="0058348C" w:rsidRPr="00450358">
        <w:rPr>
          <w:rFonts w:ascii="Calibri" w:hAnsi="Calibri" w:cs="Calibri"/>
          <w:lang w:val="mk-MK"/>
        </w:rPr>
        <w:t xml:space="preserve"> „Жена“ Делчево работеше во следните </w:t>
      </w:r>
      <w:r w:rsidRPr="00450358">
        <w:rPr>
          <w:rFonts w:ascii="Calibri" w:hAnsi="Calibri" w:cs="Calibri"/>
          <w:lang w:val="mk-MK"/>
        </w:rPr>
        <w:t>области:</w:t>
      </w:r>
    </w:p>
    <w:p w14:paraId="3101303B" w14:textId="77777777" w:rsidR="002E3EBF"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t>Родова еднаквост и млади</w:t>
      </w:r>
    </w:p>
    <w:p w14:paraId="597D76B3" w14:textId="77777777" w:rsidR="002E3EBF"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t>Локален економски развој и социјална инклузија</w:t>
      </w:r>
    </w:p>
    <w:p w14:paraId="41A65630" w14:textId="77777777" w:rsidR="002E3EBF"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t>Климатските промени, зелената агенда и заштита на животната средина</w:t>
      </w:r>
    </w:p>
    <w:p w14:paraId="02665691" w14:textId="77777777" w:rsidR="002E3EBF"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t>Здравје, здравствена заштита на жените и маргинализираните групи</w:t>
      </w:r>
    </w:p>
    <w:p w14:paraId="0B9758D9" w14:textId="77777777" w:rsidR="002E3EBF"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lastRenderedPageBreak/>
        <w:t xml:space="preserve">Меѓусекотрска соработка за подобрување на состојбата на жените  во регионот </w:t>
      </w:r>
    </w:p>
    <w:p w14:paraId="6D311468" w14:textId="17E01BCD" w:rsidR="00577D48" w:rsidRPr="00450358" w:rsidRDefault="00577D48" w:rsidP="002E3EBF">
      <w:pPr>
        <w:pStyle w:val="ListParagraph"/>
        <w:numPr>
          <w:ilvl w:val="0"/>
          <w:numId w:val="22"/>
        </w:numPr>
        <w:spacing w:after="0" w:line="276" w:lineRule="auto"/>
        <w:jc w:val="both"/>
        <w:rPr>
          <w:rFonts w:ascii="Calibri" w:hAnsi="Calibri" w:cs="Calibri"/>
          <w:lang w:val="mk-MK"/>
        </w:rPr>
      </w:pPr>
      <w:r w:rsidRPr="00450358">
        <w:rPr>
          <w:rFonts w:ascii="Calibri" w:hAnsi="Calibri" w:cs="Calibri"/>
          <w:lang w:val="mk-MK"/>
        </w:rPr>
        <w:t>Добро управување и владеењето на правото и борба прортив корупцијата</w:t>
      </w:r>
    </w:p>
    <w:p w14:paraId="0EE8BAE4" w14:textId="25589531" w:rsidR="00577D48" w:rsidRPr="00450358" w:rsidRDefault="00577D48" w:rsidP="00577D48">
      <w:pPr>
        <w:spacing w:after="0" w:line="276" w:lineRule="auto"/>
        <w:jc w:val="both"/>
        <w:rPr>
          <w:rFonts w:ascii="Calibri" w:hAnsi="Calibri" w:cs="Calibri"/>
          <w:lang w:val="mk-MK"/>
        </w:rPr>
      </w:pPr>
      <w:r w:rsidRPr="00450358">
        <w:rPr>
          <w:rFonts w:ascii="Calibri" w:hAnsi="Calibri" w:cs="Calibri"/>
          <w:lang w:val="mk-MK"/>
        </w:rPr>
        <w:tab/>
        <w:t xml:space="preserve"> Во овој период </w:t>
      </w:r>
      <w:r w:rsidR="00841954" w:rsidRPr="00450358">
        <w:rPr>
          <w:rFonts w:ascii="Calibri" w:hAnsi="Calibri" w:cs="Calibri"/>
          <w:lang w:val="mk-MK"/>
        </w:rPr>
        <w:t xml:space="preserve">организацијата </w:t>
      </w:r>
      <w:r w:rsidR="0058348C" w:rsidRPr="00450358">
        <w:rPr>
          <w:rFonts w:ascii="Calibri" w:hAnsi="Calibri" w:cs="Calibri"/>
          <w:lang w:val="mk-MK"/>
        </w:rPr>
        <w:t>„Жена“ Делчево спроведе</w:t>
      </w:r>
      <w:r w:rsidRPr="00450358">
        <w:rPr>
          <w:rFonts w:ascii="Calibri" w:hAnsi="Calibri" w:cs="Calibri"/>
          <w:lang w:val="mk-MK"/>
        </w:rPr>
        <w:t xml:space="preserve"> истражување „Семејното наси</w:t>
      </w:r>
      <w:r w:rsidR="0058348C" w:rsidRPr="00450358">
        <w:rPr>
          <w:rFonts w:ascii="Calibri" w:hAnsi="Calibri" w:cs="Calibri"/>
          <w:lang w:val="mk-MK"/>
        </w:rPr>
        <w:t>л</w:t>
      </w:r>
      <w:r w:rsidRPr="00450358">
        <w:rPr>
          <w:rFonts w:ascii="Calibri" w:hAnsi="Calibri" w:cs="Calibri"/>
          <w:lang w:val="mk-MK"/>
        </w:rPr>
        <w:t xml:space="preserve">ство во Источнито регион-преглед на состојби  2019-2023“ </w:t>
      </w:r>
      <w:r w:rsidRPr="00450358">
        <w:rPr>
          <w:rStyle w:val="FootnoteReference"/>
          <w:rFonts w:ascii="Calibri" w:hAnsi="Calibri" w:cs="Calibri"/>
        </w:rPr>
        <w:footnoteReference w:id="2"/>
      </w:r>
      <w:r w:rsidRPr="00450358">
        <w:rPr>
          <w:rFonts w:ascii="Calibri" w:hAnsi="Calibri" w:cs="Calibri"/>
          <w:lang w:val="mk-MK"/>
        </w:rPr>
        <w:t xml:space="preserve"> кој документ дава </w:t>
      </w:r>
      <w:r w:rsidR="0058348C" w:rsidRPr="00450358">
        <w:rPr>
          <w:rFonts w:ascii="Calibri" w:hAnsi="Calibri" w:cs="Calibri"/>
          <w:lang w:val="mk-MK"/>
        </w:rPr>
        <w:t>п</w:t>
      </w:r>
      <w:r w:rsidRPr="00450358">
        <w:rPr>
          <w:rFonts w:ascii="Calibri" w:hAnsi="Calibri" w:cs="Calibri"/>
          <w:lang w:val="mk-MK"/>
        </w:rPr>
        <w:t>репораки за постапување на институциите на локално ниво кои беа предмет на а</w:t>
      </w:r>
      <w:r w:rsidR="0058348C" w:rsidRPr="00450358">
        <w:rPr>
          <w:rFonts w:ascii="Calibri" w:hAnsi="Calibri" w:cs="Calibri"/>
          <w:lang w:val="mk-MK"/>
        </w:rPr>
        <w:t>н</w:t>
      </w:r>
      <w:r w:rsidRPr="00450358">
        <w:rPr>
          <w:rFonts w:ascii="Calibri" w:hAnsi="Calibri" w:cs="Calibri"/>
          <w:lang w:val="mk-MK"/>
        </w:rPr>
        <w:t>лизата за подобрување на услугите на жените-жртви на насилство.</w:t>
      </w:r>
    </w:p>
    <w:p w14:paraId="11567FE4" w14:textId="2AAD89BA" w:rsidR="00577D48" w:rsidRPr="00450358" w:rsidRDefault="00841954" w:rsidP="00577D48">
      <w:pPr>
        <w:spacing w:after="0" w:line="276" w:lineRule="auto"/>
        <w:jc w:val="both"/>
        <w:rPr>
          <w:rFonts w:ascii="Calibri" w:hAnsi="Calibri" w:cs="Calibri"/>
        </w:rPr>
      </w:pPr>
      <w:r w:rsidRPr="00450358">
        <w:rPr>
          <w:rFonts w:ascii="Calibri" w:hAnsi="Calibri" w:cs="Calibri"/>
          <w:lang w:val="mk-MK"/>
        </w:rPr>
        <w:t>ОРганизацијата</w:t>
      </w:r>
      <w:r w:rsidR="0058348C" w:rsidRPr="00450358">
        <w:rPr>
          <w:rFonts w:ascii="Calibri" w:hAnsi="Calibri" w:cs="Calibri"/>
          <w:lang w:val="mk-MK"/>
        </w:rPr>
        <w:t xml:space="preserve"> „Жена“ Делчево в</w:t>
      </w:r>
      <w:r w:rsidR="00577D48" w:rsidRPr="00450358">
        <w:rPr>
          <w:rFonts w:ascii="Calibri" w:hAnsi="Calibri" w:cs="Calibri"/>
          <w:lang w:val="mk-MK"/>
        </w:rPr>
        <w:t xml:space="preserve">о соработка со Локалниот младински совет и младите од општина Делчево </w:t>
      </w:r>
      <w:r w:rsidR="00D51BF6" w:rsidRPr="00450358">
        <w:rPr>
          <w:rFonts w:ascii="Calibri" w:hAnsi="Calibri" w:cs="Calibri"/>
          <w:lang w:val="mk-MK"/>
        </w:rPr>
        <w:t>учествуваше во изго</w:t>
      </w:r>
      <w:r w:rsidR="0058348C" w:rsidRPr="00450358">
        <w:rPr>
          <w:rFonts w:ascii="Calibri" w:hAnsi="Calibri" w:cs="Calibri"/>
          <w:lang w:val="mk-MK"/>
        </w:rPr>
        <w:t>твувањето на локалната</w:t>
      </w:r>
      <w:r w:rsidR="00577D48" w:rsidRPr="00450358">
        <w:rPr>
          <w:rFonts w:ascii="Calibri" w:hAnsi="Calibri" w:cs="Calibri"/>
          <w:lang w:val="mk-MK"/>
        </w:rPr>
        <w:t xml:space="preserve"> Стратегија за млади</w:t>
      </w:r>
      <w:r w:rsidR="00577D48" w:rsidRPr="00450358">
        <w:rPr>
          <w:rFonts w:ascii="Calibri" w:hAnsi="Calibri" w:cs="Calibri"/>
        </w:rPr>
        <w:t>.</w:t>
      </w:r>
    </w:p>
    <w:p w14:paraId="3E75171C" w14:textId="28DD368D" w:rsidR="00577D48" w:rsidRPr="00450358" w:rsidRDefault="00841954" w:rsidP="00577D48">
      <w:pPr>
        <w:spacing w:after="0" w:line="276" w:lineRule="auto"/>
        <w:jc w:val="both"/>
        <w:rPr>
          <w:rFonts w:ascii="Calibri" w:hAnsi="Calibri" w:cs="Calibri"/>
          <w:lang w:val="mk-MK"/>
        </w:rPr>
      </w:pPr>
      <w:r w:rsidRPr="00450358">
        <w:rPr>
          <w:rFonts w:ascii="Calibri" w:hAnsi="Calibri" w:cs="Calibri"/>
          <w:lang w:val="mk-MK"/>
        </w:rPr>
        <w:t>Организацијата</w:t>
      </w:r>
      <w:r w:rsidR="0058348C" w:rsidRPr="00450358">
        <w:rPr>
          <w:rFonts w:ascii="Calibri" w:hAnsi="Calibri" w:cs="Calibri"/>
          <w:lang w:val="mk-MK"/>
        </w:rPr>
        <w:t xml:space="preserve"> „Жена“ Делчево е р</w:t>
      </w:r>
      <w:r w:rsidR="00577D48" w:rsidRPr="00450358">
        <w:rPr>
          <w:rFonts w:ascii="Calibri" w:hAnsi="Calibri" w:cs="Calibri"/>
          <w:lang w:val="mk-MK"/>
        </w:rPr>
        <w:t>егистриран</w:t>
      </w:r>
      <w:r w:rsidR="0058348C" w:rsidRPr="00450358">
        <w:rPr>
          <w:rFonts w:ascii="Calibri" w:hAnsi="Calibri" w:cs="Calibri"/>
          <w:lang w:val="mk-MK"/>
        </w:rPr>
        <w:t xml:space="preserve">о </w:t>
      </w:r>
      <w:r w:rsidR="00577D48" w:rsidRPr="00450358">
        <w:rPr>
          <w:rFonts w:ascii="Calibri" w:hAnsi="Calibri" w:cs="Calibri"/>
          <w:lang w:val="mk-MK"/>
        </w:rPr>
        <w:t>во Министерството за правда како организација која дава бесплатна примарна правна помош на граѓаните и дава услуг</w:t>
      </w:r>
      <w:r w:rsidR="0058348C" w:rsidRPr="00450358">
        <w:rPr>
          <w:rFonts w:ascii="Calibri" w:hAnsi="Calibri" w:cs="Calibri"/>
          <w:lang w:val="mk-MK"/>
        </w:rPr>
        <w:t>и</w:t>
      </w:r>
      <w:r w:rsidR="00577D48" w:rsidRPr="00450358">
        <w:rPr>
          <w:rFonts w:ascii="Calibri" w:hAnsi="Calibri" w:cs="Calibri"/>
          <w:lang w:val="mk-MK"/>
        </w:rPr>
        <w:t xml:space="preserve"> за психосоцијална поддршка на жените-жртви на насилство.</w:t>
      </w:r>
    </w:p>
    <w:p w14:paraId="2D045960" w14:textId="4E4C5778" w:rsidR="00577D48" w:rsidRPr="00450358" w:rsidRDefault="002E3EBF" w:rsidP="00577D48">
      <w:pPr>
        <w:spacing w:after="0" w:line="276" w:lineRule="auto"/>
        <w:jc w:val="both"/>
        <w:rPr>
          <w:rFonts w:ascii="Calibri" w:hAnsi="Calibri" w:cs="Calibri"/>
          <w:lang w:val="mk-MK"/>
        </w:rPr>
      </w:pPr>
      <w:r w:rsidRPr="00450358">
        <w:rPr>
          <w:rFonts w:ascii="Calibri" w:hAnsi="Calibri" w:cs="Calibri"/>
          <w:lang w:val="mk-MK"/>
        </w:rPr>
        <w:t>Здружението и</w:t>
      </w:r>
      <w:r w:rsidR="0058348C" w:rsidRPr="00450358">
        <w:rPr>
          <w:rFonts w:ascii="Calibri" w:hAnsi="Calibri" w:cs="Calibri"/>
          <w:lang w:val="mk-MK"/>
        </w:rPr>
        <w:t>ма р</w:t>
      </w:r>
      <w:r w:rsidR="00577D48" w:rsidRPr="00450358">
        <w:rPr>
          <w:rFonts w:ascii="Calibri" w:hAnsi="Calibri" w:cs="Calibri"/>
          <w:lang w:val="mk-MK"/>
        </w:rPr>
        <w:t>еализир</w:t>
      </w:r>
      <w:r w:rsidR="0058348C" w:rsidRPr="00450358">
        <w:rPr>
          <w:rFonts w:ascii="Calibri" w:hAnsi="Calibri" w:cs="Calibri"/>
          <w:lang w:val="mk-MK"/>
        </w:rPr>
        <w:t xml:space="preserve">но </w:t>
      </w:r>
      <w:r w:rsidR="00577D48" w:rsidRPr="00450358">
        <w:rPr>
          <w:rFonts w:ascii="Calibri" w:hAnsi="Calibri" w:cs="Calibri"/>
          <w:lang w:val="mk-MK"/>
        </w:rPr>
        <w:t>низа активн</w:t>
      </w:r>
      <w:r w:rsidR="00D51BF6" w:rsidRPr="00450358">
        <w:rPr>
          <w:rFonts w:ascii="Calibri" w:hAnsi="Calibri" w:cs="Calibri"/>
          <w:lang w:val="mk-MK"/>
        </w:rPr>
        <w:t>о</w:t>
      </w:r>
      <w:r w:rsidR="00577D48" w:rsidRPr="00450358">
        <w:rPr>
          <w:rFonts w:ascii="Calibri" w:hAnsi="Calibri" w:cs="Calibri"/>
          <w:lang w:val="mk-MK"/>
        </w:rPr>
        <w:t>сти за превенција од насил</w:t>
      </w:r>
      <w:r w:rsidR="0058348C" w:rsidRPr="00450358">
        <w:rPr>
          <w:rFonts w:ascii="Calibri" w:hAnsi="Calibri" w:cs="Calibri"/>
          <w:lang w:val="mk-MK"/>
        </w:rPr>
        <w:t>с</w:t>
      </w:r>
      <w:r w:rsidR="00577D48" w:rsidRPr="00450358">
        <w:rPr>
          <w:rFonts w:ascii="Calibri" w:hAnsi="Calibri" w:cs="Calibri"/>
          <w:lang w:val="mk-MK"/>
        </w:rPr>
        <w:t xml:space="preserve">тво врз жените како и кампањи за јакнење на свеста за правата на жените. </w:t>
      </w:r>
      <w:r w:rsidR="00841954" w:rsidRPr="00450358">
        <w:rPr>
          <w:rFonts w:ascii="Calibri" w:hAnsi="Calibri" w:cs="Calibri"/>
          <w:lang w:val="mk-MK"/>
        </w:rPr>
        <w:t>Организацијата</w:t>
      </w:r>
      <w:r w:rsidR="0058348C" w:rsidRPr="00450358">
        <w:rPr>
          <w:rFonts w:ascii="Calibri" w:hAnsi="Calibri" w:cs="Calibri"/>
          <w:lang w:val="mk-MK"/>
        </w:rPr>
        <w:t xml:space="preserve"> „Жена“ Делчево во партнерство со</w:t>
      </w:r>
      <w:r w:rsidR="00577D48" w:rsidRPr="00450358">
        <w:rPr>
          <w:rFonts w:ascii="Calibri" w:hAnsi="Calibri" w:cs="Calibri"/>
          <w:lang w:val="mk-MK"/>
        </w:rPr>
        <w:t xml:space="preserve"> МОФ </w:t>
      </w:r>
      <w:r w:rsidR="0058348C" w:rsidRPr="00450358">
        <w:rPr>
          <w:rFonts w:ascii="Calibri" w:hAnsi="Calibri" w:cs="Calibri"/>
          <w:lang w:val="mk-MK"/>
        </w:rPr>
        <w:t xml:space="preserve">го управува Локалниот центар </w:t>
      </w:r>
      <w:r w:rsidR="00577D48" w:rsidRPr="00450358">
        <w:rPr>
          <w:rFonts w:ascii="Calibri" w:hAnsi="Calibri" w:cs="Calibri"/>
          <w:lang w:val="mk-MK"/>
        </w:rPr>
        <w:t>каде дејств</w:t>
      </w:r>
      <w:r w:rsidR="0058348C" w:rsidRPr="00450358">
        <w:rPr>
          <w:rFonts w:ascii="Calibri" w:hAnsi="Calibri" w:cs="Calibri"/>
          <w:lang w:val="mk-MK"/>
        </w:rPr>
        <w:t>ува Дебатниот клуб на м</w:t>
      </w:r>
      <w:r w:rsidR="00577D48" w:rsidRPr="00450358">
        <w:rPr>
          <w:rFonts w:ascii="Calibri" w:hAnsi="Calibri" w:cs="Calibri"/>
          <w:lang w:val="mk-MK"/>
        </w:rPr>
        <w:t>л</w:t>
      </w:r>
      <w:r w:rsidR="0058348C" w:rsidRPr="00450358">
        <w:rPr>
          <w:rFonts w:ascii="Calibri" w:hAnsi="Calibri" w:cs="Calibri"/>
          <w:lang w:val="mk-MK"/>
        </w:rPr>
        <w:t>а</w:t>
      </w:r>
      <w:r w:rsidR="00577D48" w:rsidRPr="00450358">
        <w:rPr>
          <w:rFonts w:ascii="Calibri" w:hAnsi="Calibri" w:cs="Calibri"/>
          <w:lang w:val="mk-MK"/>
        </w:rPr>
        <w:t xml:space="preserve">ди и клубот за артивизам. </w:t>
      </w:r>
      <w:r w:rsidR="0058348C" w:rsidRPr="00450358">
        <w:rPr>
          <w:rFonts w:ascii="Calibri" w:hAnsi="Calibri" w:cs="Calibri"/>
          <w:lang w:val="mk-MK"/>
        </w:rPr>
        <w:t xml:space="preserve">Во рамки на активностите на </w:t>
      </w:r>
      <w:r w:rsidR="00841954" w:rsidRPr="00450358">
        <w:rPr>
          <w:rFonts w:ascii="Calibri" w:hAnsi="Calibri" w:cs="Calibri"/>
          <w:lang w:val="mk-MK"/>
        </w:rPr>
        <w:t>организацијата</w:t>
      </w:r>
      <w:r w:rsidR="0058348C" w:rsidRPr="00450358">
        <w:rPr>
          <w:rFonts w:ascii="Calibri" w:hAnsi="Calibri" w:cs="Calibri"/>
          <w:lang w:val="mk-MK"/>
        </w:rPr>
        <w:t xml:space="preserve"> „Жена“ Делчево е и </w:t>
      </w:r>
      <w:r w:rsidR="00577D48" w:rsidRPr="00450358">
        <w:rPr>
          <w:rFonts w:ascii="Calibri" w:hAnsi="Calibri" w:cs="Calibri"/>
          <w:lang w:val="mk-MK"/>
        </w:rPr>
        <w:t>ХАБ</w:t>
      </w:r>
      <w:r w:rsidR="0058348C" w:rsidRPr="00450358">
        <w:rPr>
          <w:rFonts w:ascii="Calibri" w:hAnsi="Calibri" w:cs="Calibri"/>
          <w:lang w:val="mk-MK"/>
        </w:rPr>
        <w:t>-от</w:t>
      </w:r>
      <w:r w:rsidR="00577D48" w:rsidRPr="00450358">
        <w:rPr>
          <w:rFonts w:ascii="Calibri" w:hAnsi="Calibri" w:cs="Calibri"/>
          <w:lang w:val="mk-MK"/>
        </w:rPr>
        <w:t xml:space="preserve"> за Роми.</w:t>
      </w:r>
    </w:p>
    <w:p w14:paraId="1AE5874D" w14:textId="77777777" w:rsidR="00577D48" w:rsidRPr="00450358" w:rsidRDefault="00577D48" w:rsidP="00577D48">
      <w:pPr>
        <w:spacing w:after="0" w:line="276" w:lineRule="auto"/>
        <w:jc w:val="both"/>
        <w:rPr>
          <w:rFonts w:ascii="Calibri" w:hAnsi="Calibri" w:cs="Calibri"/>
          <w:lang w:val="mk-MK"/>
        </w:rPr>
      </w:pPr>
    </w:p>
    <w:p w14:paraId="72845D20" w14:textId="1527EFC3" w:rsidR="00577D48" w:rsidRPr="00450358" w:rsidRDefault="00841954" w:rsidP="00577D48">
      <w:pPr>
        <w:spacing w:after="0" w:line="276" w:lineRule="auto"/>
        <w:jc w:val="both"/>
        <w:rPr>
          <w:rFonts w:ascii="Calibri" w:hAnsi="Calibri" w:cs="Calibri"/>
          <w:lang w:val="mk-MK"/>
        </w:rPr>
      </w:pPr>
      <w:r w:rsidRPr="00450358">
        <w:rPr>
          <w:rFonts w:ascii="Calibri" w:hAnsi="Calibri" w:cs="Calibri"/>
          <w:lang w:val="mk-MK"/>
        </w:rPr>
        <w:t>Организацијата</w:t>
      </w:r>
      <w:r w:rsidR="00D51BF6" w:rsidRPr="00450358">
        <w:rPr>
          <w:rFonts w:ascii="Calibri" w:hAnsi="Calibri" w:cs="Calibri"/>
          <w:lang w:val="mk-MK"/>
        </w:rPr>
        <w:t xml:space="preserve"> „Жена“ Делчево е ч</w:t>
      </w:r>
      <w:r w:rsidR="00577D48" w:rsidRPr="00450358">
        <w:rPr>
          <w:rFonts w:ascii="Calibri" w:hAnsi="Calibri" w:cs="Calibri"/>
          <w:lang w:val="mk-MK"/>
        </w:rPr>
        <w:t xml:space="preserve">лен на повеќе </w:t>
      </w:r>
      <w:r w:rsidR="007E0EC7" w:rsidRPr="00450358">
        <w:rPr>
          <w:rFonts w:ascii="Calibri" w:hAnsi="Calibri" w:cs="Calibri"/>
          <w:lang w:val="mk-MK"/>
        </w:rPr>
        <w:t xml:space="preserve">меѓународни </w:t>
      </w:r>
      <w:r w:rsidR="00577D48" w:rsidRPr="00450358">
        <w:rPr>
          <w:rFonts w:ascii="Calibri" w:hAnsi="Calibri" w:cs="Calibri"/>
          <w:lang w:val="mk-MK"/>
        </w:rPr>
        <w:t>мрежи како: Меѓународна асоцијација чекор по чекор, Европско здружение за јавно здравје, Здружение на параправници од Југоисточна Европа, Здравствена мрежа на Ромите; и домашни мрежи: Партнерство за отворена влада, Работна група за следење на реформите во јавната администрација - Институт за европски политики, Отворена порта Ластрада - Мрежа против трговија со луѓе, Мрежа на ромски невладини организации за унапредување на давателите на здравствени и социјални услуги Роми и Ана Линд мрежата.</w:t>
      </w:r>
    </w:p>
    <w:p w14:paraId="19E58024" w14:textId="3E5EDEFD" w:rsidR="00577D48" w:rsidRPr="00450358" w:rsidRDefault="002E3EBF" w:rsidP="00577D48">
      <w:pPr>
        <w:rPr>
          <w:rFonts w:ascii="Calibri" w:hAnsi="Calibri" w:cs="Calibri"/>
          <w:lang w:val="mk-MK"/>
        </w:rPr>
      </w:pPr>
      <w:r w:rsidRPr="00450358">
        <w:rPr>
          <w:rFonts w:ascii="Calibri" w:hAnsi="Calibri" w:cs="Calibri"/>
          <w:lang w:val="mk-MK"/>
        </w:rPr>
        <w:t xml:space="preserve"> </w:t>
      </w:r>
    </w:p>
    <w:p w14:paraId="1471B58E" w14:textId="5AB7B497" w:rsidR="00577D48" w:rsidRPr="00450358" w:rsidRDefault="00577D48" w:rsidP="00E956CD">
      <w:pPr>
        <w:pStyle w:val="ListParagraph"/>
        <w:numPr>
          <w:ilvl w:val="0"/>
          <w:numId w:val="3"/>
        </w:numPr>
        <w:rPr>
          <w:rFonts w:ascii="Calibri" w:hAnsi="Calibri" w:cs="Calibri"/>
          <w:b/>
        </w:rPr>
      </w:pPr>
      <w:r w:rsidRPr="00450358">
        <w:rPr>
          <w:rFonts w:ascii="Calibri" w:hAnsi="Calibri" w:cs="Calibri"/>
          <w:b/>
          <w:lang w:val="mk-MK"/>
        </w:rPr>
        <w:t xml:space="preserve">Надворешна средина, анализа и предизвици </w:t>
      </w:r>
    </w:p>
    <w:p w14:paraId="694EBF35" w14:textId="77777777" w:rsidR="00577D48" w:rsidRPr="00450358" w:rsidRDefault="00577D48" w:rsidP="002E3EBF">
      <w:pPr>
        <w:ind w:firstLine="360"/>
        <w:jc w:val="both"/>
        <w:rPr>
          <w:rFonts w:ascii="Calibri" w:hAnsi="Calibri" w:cs="Calibri"/>
        </w:rPr>
      </w:pPr>
      <w:r w:rsidRPr="00450358">
        <w:rPr>
          <w:rFonts w:ascii="Calibri" w:hAnsi="Calibri" w:cs="Calibri"/>
        </w:rPr>
        <w:t xml:space="preserve">Уставот на Република Северна Македонија </w:t>
      </w:r>
      <w:r w:rsidRPr="00450358">
        <w:rPr>
          <w:rStyle w:val="FootnoteReference"/>
          <w:rFonts w:ascii="Calibri" w:hAnsi="Calibri" w:cs="Calibri"/>
        </w:rPr>
        <w:footnoteReference w:id="3"/>
      </w:r>
      <w:r w:rsidRPr="00450358">
        <w:rPr>
          <w:rFonts w:ascii="Calibri" w:hAnsi="Calibri" w:cs="Calibri"/>
          <w:lang w:val="mk-MK"/>
        </w:rPr>
        <w:t xml:space="preserve"> </w:t>
      </w:r>
      <w:r w:rsidRPr="00450358">
        <w:rPr>
          <w:rFonts w:ascii="Calibri" w:hAnsi="Calibri" w:cs="Calibri"/>
        </w:rPr>
        <w:t>е највисокиот правен акт во државата, кој во својата Преамбула ја гарантира еднаквоста на сите граѓани. Во членот 9 се предвидува дека: „Граѓаните се еднакви во слободите и правата, без оглед на пол, раса, боја на кожа, национално и социјално потекло, политичко и верско уверување, како и имотна и општествена положба. Сите граѓани се еднакви пред Уставот и законите.“ Ограничувањето на слободите и правата на поединецот е дозволено само во случаи утврдени со Уставот, но и тогаш не смее да има дискриминација по горенаведените основи (член 23).</w:t>
      </w:r>
    </w:p>
    <w:p w14:paraId="0D0A3E0E"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Родовата еднаквост е еден од клучните приоритети и заложби на Република Северна Македонија. Со пристапувањето кон Конвенцијата за елиминација на сите форми на дискриминација врз жените </w:t>
      </w:r>
      <w:r w:rsidRPr="00450358">
        <w:rPr>
          <w:rFonts w:ascii="Calibri" w:hAnsi="Calibri" w:cs="Calibri"/>
          <w:lang w:val="mk-MK"/>
        </w:rPr>
        <w:lastRenderedPageBreak/>
        <w:t>(CEDAW) во 1991 година и потпишувањето на Пекиншката декларација и Платформата за акција во 1995 година, државата се обврза да го подобри статусот на жените и да ги зајакне нивните позиции во јавниот и приватниот живот. Како кандидат за членство во Европската Унија, Северна Македонија има обврска да постигне и правна и фактичка родова еднаквост, како и да обезбеди целосен развој и унапредување на правата на жените.</w:t>
      </w:r>
    </w:p>
    <w:p w14:paraId="5CFB64D8" w14:textId="77777777" w:rsidR="00577D48" w:rsidRPr="00450358" w:rsidRDefault="00577D48" w:rsidP="00577D48">
      <w:pPr>
        <w:jc w:val="both"/>
        <w:rPr>
          <w:rFonts w:ascii="Calibri" w:hAnsi="Calibri" w:cs="Calibri"/>
          <w:lang w:val="mk-MK"/>
        </w:rPr>
      </w:pPr>
      <w:r w:rsidRPr="00450358">
        <w:rPr>
          <w:rFonts w:ascii="Calibri" w:hAnsi="Calibri" w:cs="Calibri"/>
          <w:lang w:val="mk-MK"/>
        </w:rPr>
        <w:t>Првиот Закон за еднакви можности на мажите и жените беше донесен во 2006 година, а дополнително е изменет и дополнет во 2012 и 2014 година. Овој закон има за цел да обезбеди еднакви можности за жените и мажите во сите сфери на општествениот живот – политичката, економската, социјалната, образовната, културната, здравствената и граѓанската. Тој ги дефинира основните принципи за еднаква застапеност и учество во општествените процеси.</w:t>
      </w:r>
    </w:p>
    <w:p w14:paraId="3358906E" w14:textId="5320E9EC" w:rsidR="00577D48" w:rsidRPr="00450358" w:rsidRDefault="00577D48" w:rsidP="00577D48">
      <w:pPr>
        <w:jc w:val="both"/>
        <w:rPr>
          <w:rFonts w:ascii="Calibri" w:hAnsi="Calibri" w:cs="Calibri"/>
          <w:lang w:val="mk-MK"/>
        </w:rPr>
      </w:pPr>
      <w:r w:rsidRPr="00450358">
        <w:rPr>
          <w:rFonts w:ascii="Calibri" w:hAnsi="Calibri" w:cs="Calibri"/>
          <w:lang w:val="mk-MK"/>
        </w:rPr>
        <w:t>На ова се надовр</w:t>
      </w:r>
      <w:r w:rsidR="007E0EC7" w:rsidRPr="00450358">
        <w:rPr>
          <w:rFonts w:ascii="Calibri" w:hAnsi="Calibri" w:cs="Calibri"/>
          <w:lang w:val="mk-MK"/>
        </w:rPr>
        <w:t xml:space="preserve">зува </w:t>
      </w:r>
      <w:r w:rsidRPr="00450358">
        <w:rPr>
          <w:rFonts w:ascii="Calibri" w:hAnsi="Calibri" w:cs="Calibri"/>
          <w:lang w:val="mk-MK"/>
        </w:rPr>
        <w:t>Стратегијата за родова еднаквост 2022-2027, која е актуелниот стратешки документ на Република Северна Македонија. Оваа стратегија нуди сеопфатна рамка за активности насочени кон унапредување на родовата еднаквост, фокусирајќи се на намалување на нееднаквостите на пазарот на трудот, родовиот јаз и неплатената работа на жените и девојките. Дополнително, се истакнува важноста на вклучувањето на жените во заштитата на животната средина, справувањето со климатските промени и зголеменото учество на жените во политиката и носењето одлуки.</w:t>
      </w:r>
    </w:p>
    <w:p w14:paraId="67A99D42"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Стратегијата ја препознава врската помеѓу сексизмот и насилството врз жените и девојките, како и влијанието на родовите стереотипи врз однесувањето на мажите и момчињата. </w:t>
      </w:r>
    </w:p>
    <w:p w14:paraId="7102C9E3"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Новиот предлог-закон за родова еднаквост има за цел да обезбеди потполна родова еднаквост во сите аспекти на јавниот и приватниот живот, преку елиминирање на родовите стереотипи и предрасуди, и создавање мерки за нивно надминување. Во Законот за спречување и заштита од дискриминација, донесен во 2020 година, се утврдени видовите дискриминација и постапките за заштита, со посебен акцент на начелото на еднаквост. </w:t>
      </w:r>
    </w:p>
    <w:p w14:paraId="1307EC4C" w14:textId="77777777" w:rsidR="00577D48" w:rsidRPr="00450358" w:rsidRDefault="00577D48" w:rsidP="00577D48">
      <w:pPr>
        <w:jc w:val="both"/>
        <w:rPr>
          <w:rFonts w:ascii="Calibri" w:hAnsi="Calibri" w:cs="Calibri"/>
          <w:lang w:val="mk-MK"/>
        </w:rPr>
      </w:pPr>
      <w:r w:rsidRPr="00450358">
        <w:rPr>
          <w:rFonts w:ascii="Calibri" w:hAnsi="Calibri" w:cs="Calibri"/>
          <w:lang w:val="mk-MK"/>
        </w:rPr>
        <w:t>Националната стратегија за еднаквост и недискриминација 2022-2026 се темели на принципот на интерсекционалност, третирајќи ги различните аспекти на човековата идентитет и испреплетеноста на дискриминацијата. Законите и мерките за спречување и заштита од насилство врз жените и семејното насилство, донесени во 2021 година, обезбедуваат родово чувствителни решенија за превенција и заштита од насилство, со цел да се постигне родова еднаквост.</w:t>
      </w:r>
    </w:p>
    <w:p w14:paraId="3200E991" w14:textId="77777777" w:rsidR="00577D48" w:rsidRPr="00450358" w:rsidRDefault="00577D48" w:rsidP="00577D48">
      <w:pPr>
        <w:jc w:val="both"/>
        <w:rPr>
          <w:rFonts w:ascii="Calibri" w:hAnsi="Calibri" w:cs="Calibri"/>
          <w:lang w:val="mk-MK"/>
        </w:rPr>
      </w:pPr>
      <w:r w:rsidRPr="00450358">
        <w:rPr>
          <w:rFonts w:ascii="Calibri" w:hAnsi="Calibri" w:cs="Calibri"/>
          <w:lang w:val="mk-MK"/>
        </w:rPr>
        <w:t>И покрај одредениот напредок во областа на родовите прашања во последниве години, благодарение на имплементацијата на меѓународни стандарди, домашната легислатива, институционалното програмирање и соработката со граѓанските организации, остануваат значителни предизвици во постигнувањето на родовата еднаквост. Проблемите, како што се родово-базираната дискриминација на работното место, недостигот на социјална инфраструктура за грижа за деца и лица во потреба, стереотипните образовни содржини, ограничениот пристап до здравствени услуги за жени и родово-базираното насилство, сè уште бараат сериозни подобрувања.</w:t>
      </w:r>
    </w:p>
    <w:p w14:paraId="680D1DDD"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Во Република Северна Македонија, повеќе од половината од жените во работоспособна возраст не се ниту вработени ниту пријавени во Агенцијата за вработување, а повеќе од половината од нив не бараат работа поради обврските за грижа за семејството. Жените се одговорни за неплатената </w:t>
      </w:r>
      <w:r w:rsidRPr="00450358">
        <w:rPr>
          <w:rFonts w:ascii="Calibri" w:hAnsi="Calibri" w:cs="Calibri"/>
          <w:lang w:val="mk-MK"/>
        </w:rPr>
        <w:lastRenderedPageBreak/>
        <w:t xml:space="preserve">домашна работа поврзана со грижа за домот, децата и лицата кои имаат потреба од поддршка. Повеќе од половина од нивната работна активност е неплатена, а платената работа е помалку вреднувана во споредба со таа на мажите. </w:t>
      </w:r>
    </w:p>
    <w:p w14:paraId="5A3F9E58"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Ова покажува дека сме далеку од постигнување на родова еднаквост, а за да се надминат овие предизвици, потребни се системски промени за подобрување на статусот на жените во општеството. </w:t>
      </w:r>
    </w:p>
    <w:p w14:paraId="55AA87DC"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Општина Делчево има усвоено Стратегија за родова еднаквост за регионот Делчево, Берово и Пехчево 2023-2026 година </w:t>
      </w:r>
      <w:r w:rsidRPr="00450358">
        <w:rPr>
          <w:rStyle w:val="FootnoteReference"/>
          <w:rFonts w:ascii="Calibri" w:hAnsi="Calibri" w:cs="Calibri"/>
          <w:lang w:val="mk-MK"/>
        </w:rPr>
        <w:footnoteReference w:id="4"/>
      </w:r>
      <w:r w:rsidRPr="00450358">
        <w:rPr>
          <w:rFonts w:ascii="Calibri" w:hAnsi="Calibri" w:cs="Calibri"/>
          <w:lang w:val="mk-MK"/>
        </w:rPr>
        <w:t xml:space="preserve"> која се имплементира во мал обем. </w:t>
      </w:r>
    </w:p>
    <w:p w14:paraId="0A2AE05C" w14:textId="1D978A47" w:rsidR="00577D48" w:rsidRPr="00450358" w:rsidRDefault="007E0EC7" w:rsidP="00577D48">
      <w:pPr>
        <w:jc w:val="both"/>
        <w:rPr>
          <w:rFonts w:ascii="Calibri" w:hAnsi="Calibri" w:cs="Calibri"/>
          <w:lang w:val="mk-MK"/>
        </w:rPr>
      </w:pPr>
      <w:r w:rsidRPr="00450358">
        <w:rPr>
          <w:rFonts w:ascii="Calibri" w:hAnsi="Calibri" w:cs="Calibri"/>
          <w:lang w:val="mk-MK"/>
        </w:rPr>
        <w:t>Имен</w:t>
      </w:r>
      <w:r w:rsidR="00577D48" w:rsidRPr="00450358">
        <w:rPr>
          <w:rFonts w:ascii="Calibri" w:hAnsi="Calibri" w:cs="Calibri"/>
          <w:lang w:val="mk-MK"/>
        </w:rPr>
        <w:t xml:space="preserve">о, Локалната самоуправа на општина Делчево втора година по ред не објавува повик за финансирање акции од граѓански организации иако постои Стратегија за соработка со граѓанскиот сектор на Општина Делчево 2024-2028 година. </w:t>
      </w:r>
      <w:r w:rsidR="00577D48" w:rsidRPr="00450358">
        <w:rPr>
          <w:rStyle w:val="FootnoteReference"/>
          <w:rFonts w:ascii="Calibri" w:hAnsi="Calibri" w:cs="Calibri"/>
          <w:lang w:val="mk-MK"/>
        </w:rPr>
        <w:footnoteReference w:id="5"/>
      </w:r>
      <w:r w:rsidR="00577D48" w:rsidRPr="00450358">
        <w:rPr>
          <w:rFonts w:ascii="Calibri" w:hAnsi="Calibri" w:cs="Calibri"/>
          <w:lang w:val="mk-MK"/>
        </w:rPr>
        <w:t xml:space="preserve"> Официјално објаснување за ова нема, но неофицијално декларативните средства во буџетот на општината се пренаменуваат за други намени. Заклучокот е дека општините сè уште не ги гледаат граѓанските организации како значајни чинители и долгорочни партнери во процесот на развој на заедницата. Недостигот од такво финансирање го загрозува опстанокот на локалните невладини организации, кои се и онака се помали на број, особено организациите кои се залагаат за правата на жените.</w:t>
      </w:r>
    </w:p>
    <w:p w14:paraId="29EDF04E"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Антиродовите движења добија замав во 2023 година, бидејќи соседните општини како Пехчево и Берово веќе вршеа притисок врз советниците да го променат јазикот во официјалните документи. Терминот „родова еднаквост“ беше преформулиран како „полова еднаквост“. </w:t>
      </w:r>
    </w:p>
    <w:p w14:paraId="2828B3BC" w14:textId="77777777" w:rsidR="00577D48" w:rsidRPr="00450358" w:rsidRDefault="00577D48" w:rsidP="00577D48">
      <w:pPr>
        <w:jc w:val="both"/>
        <w:rPr>
          <w:rFonts w:ascii="Calibri" w:hAnsi="Calibri" w:cs="Calibri"/>
          <w:lang w:val="mk-MK"/>
        </w:rPr>
      </w:pPr>
      <w:r w:rsidRPr="00450358">
        <w:rPr>
          <w:rFonts w:ascii="Calibri" w:hAnsi="Calibri" w:cs="Calibri"/>
          <w:lang w:val="mk-MK"/>
        </w:rPr>
        <w:t>Во РС Македонија, како и во многу други делови од светот, жените се соочуваат со различни предизвици и проблеми кои влијаат на остварувањето на нивните права.</w:t>
      </w:r>
    </w:p>
    <w:p w14:paraId="3C83ED24" w14:textId="77777777" w:rsidR="00577D48" w:rsidRPr="00450358" w:rsidRDefault="00577D48" w:rsidP="00577D48">
      <w:pPr>
        <w:jc w:val="both"/>
        <w:rPr>
          <w:rFonts w:ascii="Calibri" w:hAnsi="Calibri" w:cs="Calibri"/>
          <w:lang w:val="mk-MK"/>
        </w:rPr>
      </w:pPr>
      <w:r w:rsidRPr="00450358">
        <w:rPr>
          <w:rFonts w:ascii="Calibri" w:hAnsi="Calibri" w:cs="Calibri"/>
          <w:lang w:val="mk-MK"/>
        </w:rPr>
        <w:t>Жените во Македонија често се соочуваат со нееднаквост на пазарот на трудот и имаат поголема веројатност да работат на ниско платени, несигурни или неформални позиции. Дополнително, пристапот до финансиски ресурси, сопственост на имот и можности за економска независност е ограничен за жените. Од друга страна, ваквата економска зависност е предуслов за постоење на физичко, психичко и сексуално насилство врз жените. Насилството врз жените е сериозен проблем, вклучувајќи семејно насилство, сексуално насилство и други форми на злоупотреба.</w:t>
      </w:r>
    </w:p>
    <w:p w14:paraId="2C2D609C" w14:textId="151183D7" w:rsidR="00577D48" w:rsidRPr="00450358" w:rsidRDefault="00577D48" w:rsidP="00577D48">
      <w:pPr>
        <w:jc w:val="both"/>
        <w:rPr>
          <w:rFonts w:ascii="Calibri" w:hAnsi="Calibri" w:cs="Calibri"/>
          <w:lang w:val="mk-MK"/>
        </w:rPr>
      </w:pPr>
      <w:r w:rsidRPr="00450358">
        <w:rPr>
          <w:rFonts w:ascii="Calibri" w:hAnsi="Calibri" w:cs="Calibri"/>
          <w:lang w:val="mk-MK"/>
        </w:rPr>
        <w:t xml:space="preserve">Во политичката сфера, жените во Македонија се соочуваат со предизвици во однос на нивната застапеност и влијание. Нивната улога во процесите на одлучување е ограничена поради општествените и културните очекувања, како и поради системските бариери за нивно вклучување во политичките институции. Квоти за учество на жените во политиката сè уште постојат при претставување на граѓаните на листите на претставници од двете најголеми </w:t>
      </w:r>
      <w:r w:rsidR="007E0EC7" w:rsidRPr="00450358">
        <w:rPr>
          <w:rFonts w:ascii="Calibri" w:hAnsi="Calibri" w:cs="Calibri"/>
          <w:lang w:val="mk-MK"/>
        </w:rPr>
        <w:t xml:space="preserve">политички </w:t>
      </w:r>
      <w:r w:rsidRPr="00450358">
        <w:rPr>
          <w:rFonts w:ascii="Calibri" w:hAnsi="Calibri" w:cs="Calibri"/>
          <w:lang w:val="mk-MK"/>
        </w:rPr>
        <w:t>партии во Македонија.</w:t>
      </w:r>
    </w:p>
    <w:p w14:paraId="63E0150A" w14:textId="2E5362F0" w:rsidR="00577D48" w:rsidRPr="00450358" w:rsidRDefault="00577D48" w:rsidP="00577D48">
      <w:pPr>
        <w:jc w:val="both"/>
        <w:rPr>
          <w:rFonts w:ascii="Calibri" w:hAnsi="Calibri" w:cs="Calibri"/>
          <w:lang w:val="mk-MK"/>
        </w:rPr>
      </w:pPr>
      <w:r w:rsidRPr="00450358">
        <w:rPr>
          <w:rFonts w:ascii="Calibri" w:hAnsi="Calibri" w:cs="Calibri"/>
          <w:lang w:val="mk-MK"/>
        </w:rPr>
        <w:t xml:space="preserve">Иако до пред неколку години се правеа чекори на овој план, почнувајќи од Локалните избори во 2021 година, застапеноста на жените во политиката назадува. Ова е видливо во бројот на </w:t>
      </w:r>
      <w:r w:rsidRPr="00450358">
        <w:rPr>
          <w:rFonts w:ascii="Calibri" w:hAnsi="Calibri" w:cs="Calibri"/>
          <w:lang w:val="mk-MK"/>
        </w:rPr>
        <w:lastRenderedPageBreak/>
        <w:t xml:space="preserve">градоначалнички (има само две жени градоначалнички) и во бројот на жени на министерски позиции и високи раководни </w:t>
      </w:r>
      <w:r w:rsidR="007E0EC7" w:rsidRPr="00450358">
        <w:rPr>
          <w:rFonts w:ascii="Calibri" w:hAnsi="Calibri" w:cs="Calibri"/>
          <w:lang w:val="mk-MK"/>
        </w:rPr>
        <w:t>функции</w:t>
      </w:r>
      <w:r w:rsidRPr="00450358">
        <w:rPr>
          <w:rFonts w:ascii="Calibri" w:hAnsi="Calibri" w:cs="Calibri"/>
          <w:lang w:val="mk-MK"/>
        </w:rPr>
        <w:t>.</w:t>
      </w:r>
    </w:p>
    <w:p w14:paraId="26940EB4" w14:textId="77777777" w:rsidR="00577D48" w:rsidRPr="00450358" w:rsidRDefault="00577D48" w:rsidP="00577D48">
      <w:pPr>
        <w:jc w:val="both"/>
        <w:rPr>
          <w:rFonts w:ascii="Calibri" w:hAnsi="Calibri" w:cs="Calibri"/>
          <w:lang w:val="mk-MK"/>
        </w:rPr>
      </w:pPr>
      <w:r w:rsidRPr="00450358">
        <w:rPr>
          <w:rFonts w:ascii="Calibri" w:hAnsi="Calibri" w:cs="Calibri"/>
          <w:lang w:val="mk-MK"/>
        </w:rPr>
        <w:t>Клучните предизвици за правата на жените во Македонија се поврзани со сите овие аспекти, а нивното присуство и влијание се протега низ целата земја, локалните заедници, како и институционалните и општествените структури. Надминувањето на овие предизвици бара широк ангажман од општеството како целина, вклучувајќи ги владините институции, граѓанските организации и самите жени.</w:t>
      </w:r>
    </w:p>
    <w:p w14:paraId="1904E2B7" w14:textId="50076508" w:rsidR="00577D48" w:rsidRPr="00450358" w:rsidRDefault="00577D48" w:rsidP="00577D48">
      <w:pPr>
        <w:jc w:val="both"/>
        <w:rPr>
          <w:rFonts w:ascii="Calibri" w:hAnsi="Calibri" w:cs="Calibri"/>
          <w:lang w:val="mk-MK"/>
        </w:rPr>
      </w:pPr>
      <w:r w:rsidRPr="00450358">
        <w:rPr>
          <w:rFonts w:ascii="Calibri" w:hAnsi="Calibri" w:cs="Calibri"/>
          <w:lang w:val="mk-MK"/>
        </w:rPr>
        <w:t>За да се справиме со сите овие предизвици како граѓанска организација која се фокусира на потребите и прашањата на жените во регионот каде што работиме, треба да имаме стратешки пристап за подобрување на положбата на жената и инкорпорирање на родовата еднаквост во локалниот живот</w:t>
      </w:r>
      <w:r w:rsidR="007E0EC7" w:rsidRPr="00450358">
        <w:rPr>
          <w:rFonts w:ascii="Calibri" w:hAnsi="Calibri" w:cs="Calibri"/>
          <w:lang w:val="mk-MK"/>
        </w:rPr>
        <w:t>.</w:t>
      </w:r>
    </w:p>
    <w:p w14:paraId="6B7A395B" w14:textId="77777777" w:rsidR="00577D48" w:rsidRPr="00450358" w:rsidRDefault="00577D48" w:rsidP="00577D48">
      <w:pPr>
        <w:jc w:val="both"/>
        <w:rPr>
          <w:rFonts w:ascii="Calibri" w:hAnsi="Calibri" w:cs="Calibri"/>
          <w:lang w:val="mk-MK"/>
        </w:rPr>
      </w:pPr>
      <w:r w:rsidRPr="00450358">
        <w:rPr>
          <w:rFonts w:ascii="Calibri" w:hAnsi="Calibri" w:cs="Calibri"/>
          <w:lang w:val="mk-MK"/>
        </w:rPr>
        <w:t xml:space="preserve">Донесувањето на Законот за младинско учество и младински политики </w:t>
      </w:r>
      <w:r w:rsidRPr="00450358">
        <w:rPr>
          <w:rStyle w:val="FootnoteReference"/>
          <w:rFonts w:ascii="Calibri" w:hAnsi="Calibri" w:cs="Calibri"/>
          <w:lang w:val="mk-MK"/>
        </w:rPr>
        <w:footnoteReference w:id="6"/>
      </w:r>
      <w:r w:rsidRPr="00450358">
        <w:rPr>
          <w:rFonts w:ascii="Calibri" w:hAnsi="Calibri" w:cs="Calibri"/>
          <w:lang w:val="mk-MK"/>
        </w:rPr>
        <w:t xml:space="preserve"> дава можност за </w:t>
      </w:r>
      <w:r w:rsidRPr="00450358">
        <w:rPr>
          <w:rFonts w:ascii="Calibri" w:hAnsi="Calibri" w:cs="Calibri"/>
        </w:rPr>
        <w:t>зајакнување на учеството на младите во процесите на креирање на политики за млади, активно информирање, промоција и заштита на интересите на младите, како и зајакнување на свеста за важноста на младите и нивната општествена улога</w:t>
      </w:r>
      <w:r w:rsidRPr="00450358">
        <w:rPr>
          <w:rFonts w:ascii="Calibri" w:hAnsi="Calibri" w:cs="Calibri"/>
          <w:lang w:val="mk-MK"/>
        </w:rPr>
        <w:t>.</w:t>
      </w:r>
    </w:p>
    <w:p w14:paraId="4AF73EB6" w14:textId="77777777" w:rsidR="00577D48" w:rsidRPr="00450358" w:rsidRDefault="00577D48" w:rsidP="00577D48">
      <w:pPr>
        <w:jc w:val="both"/>
        <w:rPr>
          <w:rFonts w:ascii="Calibri" w:hAnsi="Calibri" w:cs="Calibri"/>
          <w:lang w:val="mk-MK"/>
        </w:rPr>
      </w:pPr>
      <w:r w:rsidRPr="00450358">
        <w:rPr>
          <w:rFonts w:ascii="Calibri" w:hAnsi="Calibri" w:cs="Calibri"/>
          <w:lang w:val="mk-MK"/>
        </w:rPr>
        <w:t>Сепак, на локално ниво, младите остануваат недоволно организирани и слабо информирани за своите права и можностите за вработување преку мерките што ги нуди Агенцијата за вработување на Република Македонија (АВРМ). Дополнително, квалитетот на живот во областа на културата и спортот е далеку под посакуваните стандарди. Стратегијата за млади на општина  Делчево</w:t>
      </w:r>
      <w:r w:rsidRPr="00450358">
        <w:rPr>
          <w:rStyle w:val="FootnoteReference"/>
          <w:rFonts w:ascii="Calibri" w:hAnsi="Calibri" w:cs="Calibri"/>
          <w:lang w:val="mk-MK"/>
        </w:rPr>
        <w:footnoteReference w:id="7"/>
      </w:r>
      <w:r w:rsidRPr="00450358">
        <w:rPr>
          <w:rFonts w:ascii="Calibri" w:hAnsi="Calibri" w:cs="Calibri"/>
        </w:rPr>
        <w:t xml:space="preserve"> </w:t>
      </w:r>
      <w:r w:rsidRPr="00450358">
        <w:rPr>
          <w:rFonts w:ascii="Calibri" w:hAnsi="Calibri" w:cs="Calibri"/>
          <w:lang w:val="mk-MK"/>
        </w:rPr>
        <w:t>дава можност за партиципативно учество на младите во општествениот живот во соработка со локалните институции.</w:t>
      </w:r>
    </w:p>
    <w:p w14:paraId="0A2DA044" w14:textId="44695103" w:rsidR="00577D48" w:rsidRPr="00450358" w:rsidRDefault="00577D48" w:rsidP="00577D48">
      <w:pPr>
        <w:jc w:val="both"/>
        <w:rPr>
          <w:rFonts w:ascii="Calibri" w:hAnsi="Calibri" w:cs="Calibri"/>
          <w:lang w:val="mk-MK"/>
        </w:rPr>
      </w:pPr>
      <w:r w:rsidRPr="00450358">
        <w:rPr>
          <w:rFonts w:ascii="Calibri" w:hAnsi="Calibri" w:cs="Calibri"/>
          <w:lang w:val="mk-MK"/>
        </w:rPr>
        <w:t xml:space="preserve">Социјално ранливите категории на граѓани се секогаш во фокус на работа на </w:t>
      </w:r>
      <w:r w:rsidR="00841954" w:rsidRPr="00450358">
        <w:rPr>
          <w:rFonts w:ascii="Calibri" w:hAnsi="Calibri" w:cs="Calibri"/>
          <w:lang w:val="mk-MK"/>
        </w:rPr>
        <w:t xml:space="preserve">организацијата </w:t>
      </w:r>
      <w:r w:rsidR="007E0EC7" w:rsidRPr="00450358">
        <w:rPr>
          <w:rFonts w:ascii="Calibri" w:hAnsi="Calibri" w:cs="Calibri"/>
          <w:lang w:val="mk-MK"/>
        </w:rPr>
        <w:t>„Жена“ Делчево</w:t>
      </w:r>
      <w:r w:rsidRPr="00450358">
        <w:rPr>
          <w:rFonts w:ascii="Calibri" w:hAnsi="Calibri" w:cs="Calibri"/>
          <w:lang w:val="mk-MK"/>
        </w:rPr>
        <w:t>.</w:t>
      </w:r>
    </w:p>
    <w:p w14:paraId="136A0382" w14:textId="4CA045F8" w:rsidR="00577D48" w:rsidRPr="00450358" w:rsidRDefault="00577D48" w:rsidP="00577D48">
      <w:pPr>
        <w:jc w:val="both"/>
        <w:rPr>
          <w:rFonts w:ascii="Calibri" w:hAnsi="Calibri" w:cs="Calibri"/>
          <w:lang w:val="mk-MK"/>
        </w:rPr>
      </w:pPr>
      <w:r w:rsidRPr="00450358">
        <w:rPr>
          <w:rFonts w:ascii="Calibri" w:hAnsi="Calibri" w:cs="Calibri"/>
          <w:lang w:val="mk-MK"/>
        </w:rPr>
        <w:t xml:space="preserve">Канцеларијата за пружање на услугата за примарна правна помош работи согласно Законот за бесплатна правна помош </w:t>
      </w:r>
      <w:r w:rsidRPr="00450358">
        <w:rPr>
          <w:rStyle w:val="FootnoteReference"/>
          <w:rFonts w:ascii="Calibri" w:hAnsi="Calibri" w:cs="Calibri"/>
          <w:lang w:val="mk-MK"/>
        </w:rPr>
        <w:footnoteReference w:id="8"/>
      </w:r>
      <w:r w:rsidRPr="00450358">
        <w:rPr>
          <w:rFonts w:ascii="Calibri" w:hAnsi="Calibri" w:cs="Calibri"/>
          <w:lang w:val="mk-MK"/>
        </w:rPr>
        <w:t>и  Законот за социјална заштита</w:t>
      </w:r>
      <w:r w:rsidRPr="00450358">
        <w:rPr>
          <w:rStyle w:val="FootnoteReference"/>
          <w:rFonts w:ascii="Calibri" w:hAnsi="Calibri" w:cs="Calibri"/>
          <w:lang w:val="mk-MK"/>
        </w:rPr>
        <w:footnoteReference w:id="9"/>
      </w:r>
      <w:r w:rsidRPr="00450358">
        <w:rPr>
          <w:rFonts w:ascii="Calibri" w:hAnsi="Calibri" w:cs="Calibri"/>
          <w:lang w:val="mk-MK"/>
        </w:rPr>
        <w:t>. Таргетиравме низа системски проблеми  како проблемот со исплата на пензиите  на лицата кои работеле во Италија како и проблемот на брачните другари на корисниците на социјална пензија кои немат здравствено осигурување поради тоа што само носителот на пра</w:t>
      </w:r>
      <w:r w:rsidR="007E0EC7" w:rsidRPr="00450358">
        <w:rPr>
          <w:rFonts w:ascii="Calibri" w:hAnsi="Calibri" w:cs="Calibri"/>
          <w:lang w:val="mk-MK"/>
        </w:rPr>
        <w:t>в</w:t>
      </w:r>
      <w:r w:rsidRPr="00450358">
        <w:rPr>
          <w:rFonts w:ascii="Calibri" w:hAnsi="Calibri" w:cs="Calibri"/>
          <w:lang w:val="mk-MK"/>
        </w:rPr>
        <w:t>ото може да има здравствено осигурување.</w:t>
      </w:r>
    </w:p>
    <w:p w14:paraId="65154B8B" w14:textId="6232D3DF" w:rsidR="00577D48" w:rsidRPr="00450358" w:rsidRDefault="00577D48" w:rsidP="00577D48">
      <w:pPr>
        <w:jc w:val="both"/>
        <w:rPr>
          <w:rFonts w:ascii="Calibri" w:hAnsi="Calibri" w:cs="Calibri"/>
          <w:lang w:val="mk-MK"/>
        </w:rPr>
      </w:pPr>
      <w:r w:rsidRPr="00450358">
        <w:rPr>
          <w:rFonts w:ascii="Calibri" w:hAnsi="Calibri" w:cs="Calibri"/>
          <w:lang w:val="mk-MK"/>
        </w:rPr>
        <w:t>Во општина Делчево</w:t>
      </w:r>
      <w:r w:rsidR="007E0EC7" w:rsidRPr="00450358">
        <w:rPr>
          <w:rFonts w:ascii="Calibri" w:hAnsi="Calibri" w:cs="Calibri"/>
          <w:lang w:val="mk-MK"/>
        </w:rPr>
        <w:t>,</w:t>
      </w:r>
      <w:r w:rsidRPr="00450358">
        <w:rPr>
          <w:rFonts w:ascii="Calibri" w:hAnsi="Calibri" w:cs="Calibri"/>
          <w:lang w:val="mk-MK"/>
        </w:rPr>
        <w:t xml:space="preserve"> во 2024 година воопшто не функционира Советот за социјална заштита, нема програма ниту план за  дејствување и заштита на социјално ранливите категории.</w:t>
      </w:r>
    </w:p>
    <w:p w14:paraId="7D0011F9" w14:textId="77777777" w:rsidR="00577D48" w:rsidRPr="00450358" w:rsidRDefault="00577D48" w:rsidP="00577D48">
      <w:pPr>
        <w:jc w:val="both"/>
        <w:rPr>
          <w:rFonts w:ascii="Calibri" w:hAnsi="Calibri" w:cs="Calibri"/>
          <w:lang w:val="mk-MK"/>
        </w:rPr>
      </w:pPr>
      <w:r w:rsidRPr="00450358">
        <w:rPr>
          <w:rFonts w:ascii="Calibri" w:hAnsi="Calibri" w:cs="Calibri"/>
          <w:lang w:val="mk-MK"/>
        </w:rPr>
        <w:t>Дополнително, климатските промени дополнително влијаат врз квалитетот на живот на жените и социјално ранливите категории на граѓани (повисоки цени, загадување на воздух и сл).</w:t>
      </w:r>
    </w:p>
    <w:p w14:paraId="06BE6EAD" w14:textId="77777777" w:rsidR="00577D48" w:rsidRPr="00450358" w:rsidRDefault="00577D48" w:rsidP="00577D48">
      <w:pPr>
        <w:jc w:val="both"/>
        <w:rPr>
          <w:rFonts w:ascii="Calibri" w:hAnsi="Calibri" w:cs="Calibri"/>
          <w:lang w:val="mk-MK"/>
        </w:rPr>
      </w:pPr>
      <w:r w:rsidRPr="00450358">
        <w:rPr>
          <w:rFonts w:ascii="Calibri" w:hAnsi="Calibri" w:cs="Calibri"/>
          <w:lang w:val="mk-MK"/>
        </w:rPr>
        <w:t>Делчево беше зафатено до голем шумски пожар во летото 2021 година  и од тогаш има драстична промена на климата која влијае врз здравјето на луѓето.</w:t>
      </w:r>
    </w:p>
    <w:p w14:paraId="52A8A801" w14:textId="77777777" w:rsidR="00577D48" w:rsidRPr="00450358" w:rsidRDefault="00577D48" w:rsidP="00577D48">
      <w:pPr>
        <w:jc w:val="both"/>
        <w:rPr>
          <w:rFonts w:ascii="Calibri" w:hAnsi="Calibri" w:cs="Calibri"/>
          <w:lang w:val="mk-MK"/>
        </w:rPr>
      </w:pPr>
      <w:r w:rsidRPr="00450358">
        <w:rPr>
          <w:rFonts w:ascii="Calibri" w:hAnsi="Calibri" w:cs="Calibri"/>
          <w:lang w:val="mk-MK"/>
        </w:rPr>
        <w:lastRenderedPageBreak/>
        <w:t>Нерамнотежата на екосистемот во изгорените шуми има многу аспекти на влијание врз жените во општеството, и затоа е важно да се преземат мерки за заштита и обновување на шумите и поддршка на жените во погодените заедници.</w:t>
      </w:r>
    </w:p>
    <w:p w14:paraId="2B42214E" w14:textId="68BF7977" w:rsidR="00577D48" w:rsidRPr="00450358" w:rsidRDefault="00577D48" w:rsidP="00577D48">
      <w:pPr>
        <w:jc w:val="both"/>
        <w:rPr>
          <w:rFonts w:ascii="Calibri" w:hAnsi="Calibri" w:cs="Calibri"/>
          <w:lang w:val="mk-MK"/>
        </w:rPr>
      </w:pPr>
      <w:r w:rsidRPr="00450358">
        <w:rPr>
          <w:rFonts w:ascii="Calibri" w:hAnsi="Calibri" w:cs="Calibri"/>
          <w:lang w:val="mk-MK"/>
        </w:rPr>
        <w:t>Во Северна Македонија, институционалната рамка за справување со овие последици сè уште не е завршена. Веќе две години се чека да се донесе Законот за климатска акција, кој треба да ја подобри отпорноста и подобрата адаптација на општеството кон ефектите од климатските промени, особено справувањето со екстремните настани, вклучително и шумските пожари.</w:t>
      </w:r>
    </w:p>
    <w:p w14:paraId="2304793E" w14:textId="673B7CCB" w:rsidR="00577D48" w:rsidRPr="00450358" w:rsidRDefault="00577D48" w:rsidP="00577D48">
      <w:pPr>
        <w:jc w:val="both"/>
        <w:rPr>
          <w:rFonts w:ascii="Calibri" w:hAnsi="Calibri" w:cs="Calibri"/>
          <w:lang w:val="mk-MK"/>
        </w:rPr>
      </w:pPr>
      <w:r w:rsidRPr="00450358">
        <w:rPr>
          <w:rFonts w:ascii="Calibri" w:hAnsi="Calibri" w:cs="Calibri"/>
          <w:lang w:val="mk-MK"/>
        </w:rPr>
        <w:t xml:space="preserve">За нас како организација е предизвик да се вклучиме во решавање и олеснување на овие проблеми кои не засегаат како граѓани, но предизвик е и изнаоѓање на финансиски средства. Ограничените расурси од државата негативно влијаат врз спроведувањето на иницијативите. </w:t>
      </w:r>
    </w:p>
    <w:p w14:paraId="7DABF312" w14:textId="45D26619" w:rsidR="00577D48" w:rsidRPr="00450358" w:rsidRDefault="00577D48" w:rsidP="00577D48">
      <w:pPr>
        <w:jc w:val="both"/>
        <w:rPr>
          <w:rFonts w:ascii="Calibri" w:hAnsi="Calibri" w:cs="Calibri"/>
          <w:lang w:val="mk-MK"/>
        </w:rPr>
      </w:pPr>
      <w:r w:rsidRPr="00450358">
        <w:rPr>
          <w:rFonts w:ascii="Calibri" w:hAnsi="Calibri" w:cs="Calibri"/>
          <w:lang w:val="mk-MK"/>
        </w:rPr>
        <w:t xml:space="preserve">Од друга страна, наидуваме на поддршка од страна на локални институции во регионот кои се активни во </w:t>
      </w:r>
      <w:r w:rsidR="007E0EC7" w:rsidRPr="00450358">
        <w:rPr>
          <w:rFonts w:ascii="Calibri" w:hAnsi="Calibri" w:cs="Calibri"/>
          <w:lang w:val="mk-MK"/>
        </w:rPr>
        <w:t>областите на кои работиме</w:t>
      </w:r>
      <w:r w:rsidRPr="00450358">
        <w:rPr>
          <w:rFonts w:ascii="Calibri" w:hAnsi="Calibri" w:cs="Calibri"/>
          <w:lang w:val="mk-MK"/>
        </w:rPr>
        <w:t xml:space="preserve"> и не поддржуваат. Со дел од нив во 2024 формиравме координативни тела за борба пр</w:t>
      </w:r>
      <w:r w:rsidR="007E0EC7" w:rsidRPr="00450358">
        <w:rPr>
          <w:rFonts w:ascii="Calibri" w:hAnsi="Calibri" w:cs="Calibri"/>
          <w:lang w:val="mk-MK"/>
        </w:rPr>
        <w:t>о</w:t>
      </w:r>
      <w:r w:rsidRPr="00450358">
        <w:rPr>
          <w:rFonts w:ascii="Calibri" w:hAnsi="Calibri" w:cs="Calibri"/>
          <w:lang w:val="mk-MK"/>
        </w:rPr>
        <w:t>тив семејното насилство во три општини (Делчево, Берово и Пехчево) .</w:t>
      </w:r>
    </w:p>
    <w:p w14:paraId="47D8B0C9" w14:textId="2F948BF3" w:rsidR="00007F95" w:rsidRPr="00450358" w:rsidRDefault="00E956CD" w:rsidP="00007F95">
      <w:pPr>
        <w:spacing w:before="100" w:beforeAutospacing="1" w:after="100" w:afterAutospacing="1" w:line="240" w:lineRule="auto"/>
        <w:outlineLvl w:val="3"/>
        <w:rPr>
          <w:rFonts w:ascii="Calibri" w:eastAsia="Times New Roman" w:hAnsi="Calibri" w:cs="Calibri"/>
          <w:b/>
          <w:bCs/>
          <w:lang w:val="mk-MK" w:eastAsia="mk-MK"/>
        </w:rPr>
      </w:pPr>
      <w:r w:rsidRPr="00450358">
        <w:rPr>
          <w:rFonts w:ascii="Calibri" w:eastAsia="Times New Roman" w:hAnsi="Calibri" w:cs="Calibri"/>
          <w:b/>
          <w:bCs/>
          <w:lang w:eastAsia="mk-MK"/>
        </w:rPr>
        <w:t>Целни групи</w:t>
      </w:r>
      <w:r w:rsidR="00007F95" w:rsidRPr="00450358">
        <w:rPr>
          <w:rFonts w:ascii="Calibri" w:eastAsia="Times New Roman" w:hAnsi="Calibri" w:cs="Calibri"/>
          <w:b/>
          <w:bCs/>
          <w:lang w:val="mk-MK" w:eastAsia="mk-MK"/>
        </w:rPr>
        <w:t xml:space="preserve"> </w:t>
      </w:r>
    </w:p>
    <w:p w14:paraId="3274D9EA" w14:textId="6311768A" w:rsidR="00007F95" w:rsidRPr="00450358" w:rsidRDefault="00007F95" w:rsidP="002A3542">
      <w:pPr>
        <w:autoSpaceDE w:val="0"/>
        <w:autoSpaceDN w:val="0"/>
        <w:adjustRightInd w:val="0"/>
        <w:spacing w:after="0" w:line="240" w:lineRule="auto"/>
        <w:ind w:firstLine="720"/>
        <w:jc w:val="both"/>
        <w:rPr>
          <w:rFonts w:ascii="Calibri" w:hAnsi="Calibri" w:cs="Calibri"/>
          <w:lang w:val="mk-MK"/>
        </w:rPr>
      </w:pPr>
      <w:r w:rsidRPr="00450358">
        <w:rPr>
          <w:rFonts w:ascii="Calibri" w:hAnsi="Calibri" w:cs="Calibri"/>
          <w:lang w:val="mk-MK"/>
        </w:rPr>
        <w:t>Во спроведувањето на приоритетите и активностите на организацијата,</w:t>
      </w:r>
      <w:r w:rsidR="00841954" w:rsidRPr="00450358">
        <w:rPr>
          <w:rFonts w:ascii="Calibri" w:hAnsi="Calibri" w:cs="Calibri"/>
          <w:lang w:val="mk-MK"/>
        </w:rPr>
        <w:t xml:space="preserve"> предвидени со Стратешкиот план, </w:t>
      </w:r>
      <w:r w:rsidRPr="00450358">
        <w:rPr>
          <w:rFonts w:ascii="Calibri" w:hAnsi="Calibri" w:cs="Calibri"/>
          <w:lang w:val="mk-MK"/>
        </w:rPr>
        <w:t>организацијата Жена Делчево ќе соработува и ќе им се обраќа на различни целни групи, кои се директно или индиректно засегнати од активностите кои ги спроведува организацијата. Имајќи ги предвид стратешките цели и приоритети, со оваа стратегија „Жена“ планира воспоставување, интензивирање и унапредување на соработката пред се со лицата во социјален ризик, во Делчево и во Источниот плански регион, како и со следните целни групи</w:t>
      </w:r>
      <w:r w:rsidR="0013724C" w:rsidRPr="00450358">
        <w:rPr>
          <w:rFonts w:ascii="Calibri" w:hAnsi="Calibri" w:cs="Calibri"/>
          <w:lang w:val="mk-MK"/>
        </w:rPr>
        <w:t xml:space="preserve">: </w:t>
      </w:r>
    </w:p>
    <w:p w14:paraId="46CEDE7C" w14:textId="77777777" w:rsidR="0013724C" w:rsidRPr="00450358" w:rsidRDefault="0013724C" w:rsidP="002A3542">
      <w:pPr>
        <w:autoSpaceDE w:val="0"/>
        <w:autoSpaceDN w:val="0"/>
        <w:adjustRightInd w:val="0"/>
        <w:spacing w:after="0" w:line="240" w:lineRule="auto"/>
        <w:ind w:firstLine="720"/>
        <w:jc w:val="both"/>
        <w:rPr>
          <w:rFonts w:ascii="Calibri" w:eastAsia="Times New Roman" w:hAnsi="Calibri" w:cs="Calibri"/>
          <w:b/>
          <w:bCs/>
          <w:lang w:eastAsia="mk-MK"/>
        </w:rPr>
      </w:pPr>
    </w:p>
    <w:p w14:paraId="70DA2161" w14:textId="77777777" w:rsidR="00E956CD" w:rsidRPr="00450358" w:rsidRDefault="00E956CD" w:rsidP="002A3542">
      <w:pPr>
        <w:numPr>
          <w:ilvl w:val="0"/>
          <w:numId w:val="2"/>
        </w:numPr>
        <w:spacing w:after="0" w:line="240" w:lineRule="auto"/>
        <w:jc w:val="both"/>
        <w:rPr>
          <w:rFonts w:ascii="Calibri" w:eastAsia="Times New Roman" w:hAnsi="Calibri" w:cs="Calibri"/>
          <w:lang w:eastAsia="mk-MK"/>
        </w:rPr>
      </w:pPr>
      <w:r w:rsidRPr="00450358">
        <w:rPr>
          <w:rFonts w:ascii="Calibri" w:eastAsia="Times New Roman" w:hAnsi="Calibri" w:cs="Calibri"/>
          <w:b/>
          <w:bCs/>
          <w:lang w:eastAsia="mk-MK"/>
        </w:rPr>
        <w:t>Жени:</w:t>
      </w:r>
      <w:r w:rsidRPr="00450358">
        <w:rPr>
          <w:rFonts w:ascii="Calibri" w:eastAsia="Times New Roman" w:hAnsi="Calibri" w:cs="Calibri"/>
          <w:lang w:eastAsia="mk-MK"/>
        </w:rPr>
        <w:t xml:space="preserve"> Организацијата се фокусира на жени, вклучувајќи рурални жени, жени претприемачи и жени во криза.</w:t>
      </w:r>
    </w:p>
    <w:p w14:paraId="7B3F8337" w14:textId="77777777" w:rsidR="00E956CD" w:rsidRPr="00450358" w:rsidRDefault="00E956CD" w:rsidP="002A3542">
      <w:pPr>
        <w:numPr>
          <w:ilvl w:val="0"/>
          <w:numId w:val="2"/>
        </w:numPr>
        <w:spacing w:after="0" w:line="240" w:lineRule="auto"/>
        <w:jc w:val="both"/>
        <w:rPr>
          <w:rFonts w:ascii="Calibri" w:eastAsia="Times New Roman" w:hAnsi="Calibri" w:cs="Calibri"/>
          <w:lang w:eastAsia="mk-MK"/>
        </w:rPr>
      </w:pPr>
      <w:r w:rsidRPr="00450358">
        <w:rPr>
          <w:rFonts w:ascii="Calibri" w:eastAsia="Times New Roman" w:hAnsi="Calibri" w:cs="Calibri"/>
          <w:b/>
          <w:bCs/>
          <w:lang w:eastAsia="mk-MK"/>
        </w:rPr>
        <w:t>Млади:</w:t>
      </w:r>
      <w:r w:rsidRPr="00450358">
        <w:rPr>
          <w:rFonts w:ascii="Calibri" w:eastAsia="Times New Roman" w:hAnsi="Calibri" w:cs="Calibri"/>
          <w:lang w:eastAsia="mk-MK"/>
        </w:rPr>
        <w:t xml:space="preserve"> Специфични програми се насочени кон млади луѓе, кои се вклучени во проекти за родова еднаквост и еколошки активности.</w:t>
      </w:r>
    </w:p>
    <w:p w14:paraId="4E99D448" w14:textId="207B1F67" w:rsidR="00E956CD" w:rsidRPr="00450358" w:rsidRDefault="00E956CD" w:rsidP="002A3542">
      <w:pPr>
        <w:numPr>
          <w:ilvl w:val="0"/>
          <w:numId w:val="2"/>
        </w:numPr>
        <w:spacing w:after="0" w:line="240" w:lineRule="auto"/>
        <w:jc w:val="both"/>
        <w:rPr>
          <w:rFonts w:ascii="Calibri" w:eastAsia="Times New Roman" w:hAnsi="Calibri" w:cs="Calibri"/>
          <w:lang w:eastAsia="mk-MK"/>
        </w:rPr>
      </w:pPr>
      <w:r w:rsidRPr="00450358">
        <w:rPr>
          <w:rFonts w:ascii="Calibri" w:eastAsia="Times New Roman" w:hAnsi="Calibri" w:cs="Calibri"/>
          <w:b/>
          <w:bCs/>
          <w:lang w:eastAsia="mk-MK"/>
        </w:rPr>
        <w:t>Маргинализирани групи:</w:t>
      </w:r>
      <w:r w:rsidRPr="00450358">
        <w:rPr>
          <w:rFonts w:ascii="Calibri" w:eastAsia="Times New Roman" w:hAnsi="Calibri" w:cs="Calibri"/>
          <w:lang w:eastAsia="mk-MK"/>
        </w:rPr>
        <w:t xml:space="preserve"> Обезбедување на поддршка за маргинализирани групи, вклучувајќи жени со посебни потреби и жени од загрозени средини.</w:t>
      </w:r>
    </w:p>
    <w:p w14:paraId="2E707448" w14:textId="76C1F1BF" w:rsidR="00007F95" w:rsidRPr="00450358" w:rsidRDefault="00007F95" w:rsidP="002A3542">
      <w:pPr>
        <w:numPr>
          <w:ilvl w:val="0"/>
          <w:numId w:val="2"/>
        </w:numPr>
        <w:spacing w:after="0" w:line="240" w:lineRule="auto"/>
        <w:jc w:val="both"/>
        <w:rPr>
          <w:rFonts w:ascii="Calibri" w:eastAsia="Times New Roman" w:hAnsi="Calibri" w:cs="Calibri"/>
          <w:lang w:eastAsia="mk-MK"/>
        </w:rPr>
      </w:pPr>
      <w:r w:rsidRPr="00450358">
        <w:rPr>
          <w:rFonts w:ascii="Calibri" w:eastAsia="Times New Roman" w:hAnsi="Calibri" w:cs="Calibri"/>
          <w:b/>
          <w:bCs/>
          <w:lang w:val="mk-MK" w:eastAsia="mk-MK"/>
        </w:rPr>
        <w:t>Роми:</w:t>
      </w:r>
      <w:r w:rsidRPr="00450358">
        <w:rPr>
          <w:rFonts w:ascii="Calibri" w:eastAsia="Times New Roman" w:hAnsi="Calibri" w:cs="Calibri"/>
          <w:lang w:val="mk-MK" w:eastAsia="mk-MK"/>
        </w:rPr>
        <w:t xml:space="preserve"> Програми насочени кон подобрување на положбата на Ромите, посебно на жената Ромка. </w:t>
      </w:r>
    </w:p>
    <w:p w14:paraId="7E71BF5F" w14:textId="77777777" w:rsidR="00E956CD" w:rsidRPr="00450358" w:rsidRDefault="00E956CD" w:rsidP="002A3542">
      <w:pPr>
        <w:numPr>
          <w:ilvl w:val="0"/>
          <w:numId w:val="2"/>
        </w:numPr>
        <w:spacing w:after="0" w:line="240" w:lineRule="auto"/>
        <w:jc w:val="both"/>
        <w:rPr>
          <w:rFonts w:ascii="Calibri" w:eastAsia="Times New Roman" w:hAnsi="Calibri" w:cs="Calibri"/>
          <w:lang w:eastAsia="mk-MK"/>
        </w:rPr>
      </w:pPr>
      <w:r w:rsidRPr="00450358">
        <w:rPr>
          <w:rFonts w:ascii="Calibri" w:eastAsia="Times New Roman" w:hAnsi="Calibri" w:cs="Calibri"/>
          <w:b/>
          <w:bCs/>
          <w:lang w:eastAsia="mk-MK"/>
        </w:rPr>
        <w:t>Институции на локално и национално ниво:</w:t>
      </w:r>
      <w:r w:rsidRPr="00450358">
        <w:rPr>
          <w:rFonts w:ascii="Calibri" w:eastAsia="Times New Roman" w:hAnsi="Calibri" w:cs="Calibri"/>
          <w:lang w:eastAsia="mk-MK"/>
        </w:rPr>
        <w:t xml:space="preserve"> Соработка со локални и национални власти за спроведување на стратегии за родова еднаквост.</w:t>
      </w:r>
    </w:p>
    <w:p w14:paraId="6CC78AF5" w14:textId="77777777" w:rsidR="00E956CD" w:rsidRPr="00450358" w:rsidRDefault="00E956CD" w:rsidP="002E3EBF">
      <w:pPr>
        <w:numPr>
          <w:ilvl w:val="0"/>
          <w:numId w:val="2"/>
        </w:numPr>
        <w:spacing w:before="100" w:beforeAutospacing="1" w:after="100" w:afterAutospacing="1" w:line="240" w:lineRule="auto"/>
        <w:jc w:val="both"/>
        <w:rPr>
          <w:rFonts w:ascii="Calibri" w:eastAsia="Times New Roman" w:hAnsi="Calibri" w:cs="Calibri"/>
          <w:lang w:eastAsia="mk-MK"/>
        </w:rPr>
      </w:pPr>
      <w:r w:rsidRPr="00450358">
        <w:rPr>
          <w:rFonts w:ascii="Calibri" w:eastAsia="Times New Roman" w:hAnsi="Calibri" w:cs="Calibri"/>
          <w:b/>
          <w:bCs/>
          <w:lang w:eastAsia="mk-MK"/>
        </w:rPr>
        <w:t>Медиуми:</w:t>
      </w:r>
      <w:r w:rsidRPr="00450358">
        <w:rPr>
          <w:rFonts w:ascii="Calibri" w:eastAsia="Times New Roman" w:hAnsi="Calibri" w:cs="Calibri"/>
          <w:lang w:eastAsia="mk-MK"/>
        </w:rPr>
        <w:t xml:space="preserve"> Вклучување на медиумите во промоцијата на правата на жените и едукацијата на јавноста за родова еднаквост.</w:t>
      </w:r>
    </w:p>
    <w:p w14:paraId="394CED2C" w14:textId="45D509FD" w:rsidR="00E956CD" w:rsidRPr="00450358" w:rsidRDefault="00007F95" w:rsidP="002E3EBF">
      <w:pPr>
        <w:numPr>
          <w:ilvl w:val="0"/>
          <w:numId w:val="2"/>
        </w:numPr>
        <w:spacing w:before="100" w:beforeAutospacing="1" w:after="100" w:afterAutospacing="1" w:line="240" w:lineRule="auto"/>
        <w:jc w:val="both"/>
        <w:rPr>
          <w:rFonts w:ascii="Calibri" w:eastAsia="Times New Roman" w:hAnsi="Calibri" w:cs="Calibri"/>
          <w:lang w:eastAsia="mk-MK"/>
        </w:rPr>
      </w:pPr>
      <w:r w:rsidRPr="00450358">
        <w:rPr>
          <w:rFonts w:ascii="Calibri" w:eastAsia="Times New Roman" w:hAnsi="Calibri" w:cs="Calibri"/>
          <w:b/>
          <w:bCs/>
          <w:lang w:val="mk-MK" w:eastAsia="mk-MK"/>
        </w:rPr>
        <w:t>Национални, регионални и локални интерсекторски тела</w:t>
      </w:r>
      <w:r w:rsidR="00E956CD" w:rsidRPr="00450358">
        <w:rPr>
          <w:rFonts w:ascii="Calibri" w:eastAsia="Times New Roman" w:hAnsi="Calibri" w:cs="Calibri"/>
          <w:b/>
          <w:bCs/>
          <w:lang w:eastAsia="mk-MK"/>
        </w:rPr>
        <w:t>:</w:t>
      </w:r>
      <w:r w:rsidR="00E956CD" w:rsidRPr="00450358">
        <w:rPr>
          <w:rFonts w:ascii="Calibri" w:eastAsia="Times New Roman" w:hAnsi="Calibri" w:cs="Calibri"/>
          <w:lang w:eastAsia="mk-MK"/>
        </w:rPr>
        <w:t xml:space="preserve"> Активна соработка со </w:t>
      </w:r>
      <w:r w:rsidRPr="00450358">
        <w:rPr>
          <w:rFonts w:ascii="Calibri" w:eastAsia="Times New Roman" w:hAnsi="Calibri" w:cs="Calibri"/>
          <w:lang w:val="mk-MK" w:eastAsia="mk-MK"/>
        </w:rPr>
        <w:t>интеректорките тела (</w:t>
      </w:r>
      <w:r w:rsidR="00E956CD" w:rsidRPr="00450358">
        <w:rPr>
          <w:rFonts w:ascii="Calibri" w:eastAsia="Times New Roman" w:hAnsi="Calibri" w:cs="Calibri"/>
          <w:lang w:eastAsia="mk-MK"/>
        </w:rPr>
        <w:t>Комисиите</w:t>
      </w:r>
      <w:r w:rsidRPr="00450358">
        <w:rPr>
          <w:rFonts w:ascii="Calibri" w:eastAsia="Times New Roman" w:hAnsi="Calibri" w:cs="Calibri"/>
          <w:lang w:val="mk-MK" w:eastAsia="mk-MK"/>
        </w:rPr>
        <w:t>)</w:t>
      </w:r>
      <w:r w:rsidR="00E956CD" w:rsidRPr="00450358">
        <w:rPr>
          <w:rFonts w:ascii="Calibri" w:eastAsia="Times New Roman" w:hAnsi="Calibri" w:cs="Calibri"/>
          <w:lang w:eastAsia="mk-MK"/>
        </w:rPr>
        <w:t xml:space="preserve"> за еднакви можности </w:t>
      </w:r>
      <w:r w:rsidRPr="00450358">
        <w:rPr>
          <w:rFonts w:ascii="Calibri" w:eastAsia="Times New Roman" w:hAnsi="Calibri" w:cs="Calibri"/>
          <w:lang w:val="mk-MK" w:eastAsia="mk-MK"/>
        </w:rPr>
        <w:t xml:space="preserve">и за борба против семејно базирано насилство </w:t>
      </w:r>
      <w:r w:rsidR="00E956CD" w:rsidRPr="00450358">
        <w:rPr>
          <w:rFonts w:ascii="Calibri" w:eastAsia="Times New Roman" w:hAnsi="Calibri" w:cs="Calibri"/>
          <w:lang w:eastAsia="mk-MK"/>
        </w:rPr>
        <w:t>за развивање на програми и иницијативи што ќе помогнат во остварување на целите на организацијата.</w:t>
      </w:r>
    </w:p>
    <w:p w14:paraId="18ECF7F8" w14:textId="57D32495" w:rsidR="00007F95" w:rsidRPr="00450358" w:rsidRDefault="00007F95" w:rsidP="00007F95">
      <w:pPr>
        <w:numPr>
          <w:ilvl w:val="0"/>
          <w:numId w:val="2"/>
        </w:numPr>
        <w:spacing w:before="100" w:beforeAutospacing="1" w:after="100" w:afterAutospacing="1" w:line="240" w:lineRule="auto"/>
        <w:jc w:val="both"/>
        <w:rPr>
          <w:rFonts w:ascii="Calibri" w:eastAsia="Times New Roman" w:hAnsi="Calibri" w:cs="Calibri"/>
          <w:lang w:eastAsia="mk-MK"/>
        </w:rPr>
      </w:pPr>
      <w:r w:rsidRPr="00450358">
        <w:rPr>
          <w:rFonts w:ascii="Calibri" w:eastAsia="Times New Roman" w:hAnsi="Calibri" w:cs="Calibri"/>
          <w:b/>
          <w:bCs/>
          <w:lang w:val="mk-MK" w:eastAsia="mk-MK"/>
        </w:rPr>
        <w:t xml:space="preserve">Национални, регионални и локални институции: </w:t>
      </w:r>
      <w:r w:rsidRPr="00450358">
        <w:rPr>
          <w:rFonts w:ascii="Calibri" w:eastAsia="Times New Roman" w:hAnsi="Calibri" w:cs="Calibri"/>
          <w:bCs/>
          <w:lang w:val="mk-MK" w:eastAsia="mk-MK"/>
        </w:rPr>
        <w:t xml:space="preserve">Соработката со институциите е клучна за предлагање и имплементација на политики за подобрување во областите во кои организацијата делува. Овде посебно важна е улогата и соработката со Народниот Правобранител. </w:t>
      </w:r>
    </w:p>
    <w:p w14:paraId="4DF0851C" w14:textId="2037218A" w:rsidR="00007F95" w:rsidRPr="00450358" w:rsidRDefault="00007F95" w:rsidP="00007F95">
      <w:pPr>
        <w:pStyle w:val="ListParagraph"/>
        <w:numPr>
          <w:ilvl w:val="0"/>
          <w:numId w:val="2"/>
        </w:numPr>
        <w:autoSpaceDE w:val="0"/>
        <w:autoSpaceDN w:val="0"/>
        <w:adjustRightInd w:val="0"/>
        <w:spacing w:after="0" w:line="240" w:lineRule="auto"/>
        <w:jc w:val="both"/>
        <w:rPr>
          <w:rFonts w:ascii="Calibri" w:hAnsi="Calibri" w:cs="Calibri"/>
          <w:lang w:val="mk-MK"/>
        </w:rPr>
      </w:pPr>
      <w:r w:rsidRPr="00450358">
        <w:rPr>
          <w:rFonts w:ascii="Calibri" w:hAnsi="Calibri" w:cs="Calibri"/>
          <w:b/>
          <w:lang w:val="mk-MK"/>
        </w:rPr>
        <w:t>Локални, регионални, национални и меѓународни</w:t>
      </w:r>
      <w:r w:rsidRPr="00450358">
        <w:rPr>
          <w:rFonts w:ascii="Calibri" w:hAnsi="Calibri" w:cs="Calibri"/>
          <w:lang w:val="mk-MK"/>
        </w:rPr>
        <w:t xml:space="preserve"> граѓански организации. </w:t>
      </w:r>
    </w:p>
    <w:p w14:paraId="7E0E6832" w14:textId="335AEE97" w:rsidR="0013724C" w:rsidRPr="00450358" w:rsidRDefault="0013724C" w:rsidP="00007F95">
      <w:pPr>
        <w:pStyle w:val="ListParagraph"/>
        <w:numPr>
          <w:ilvl w:val="0"/>
          <w:numId w:val="2"/>
        </w:numPr>
        <w:autoSpaceDE w:val="0"/>
        <w:autoSpaceDN w:val="0"/>
        <w:adjustRightInd w:val="0"/>
        <w:spacing w:after="0" w:line="240" w:lineRule="auto"/>
        <w:jc w:val="both"/>
        <w:rPr>
          <w:rFonts w:ascii="Calibri" w:hAnsi="Calibri" w:cs="Calibri"/>
          <w:lang w:val="mk-MK"/>
        </w:rPr>
      </w:pPr>
      <w:r w:rsidRPr="00450358">
        <w:rPr>
          <w:rFonts w:ascii="Calibri" w:hAnsi="Calibri" w:cs="Calibri"/>
          <w:b/>
          <w:lang w:val="mk-MK"/>
        </w:rPr>
        <w:lastRenderedPageBreak/>
        <w:t>Мали и с</w:t>
      </w:r>
      <w:r w:rsidR="001B7805" w:rsidRPr="00450358">
        <w:rPr>
          <w:rFonts w:ascii="Calibri" w:hAnsi="Calibri" w:cs="Calibri"/>
          <w:b/>
          <w:lang w:val="mk-MK"/>
        </w:rPr>
        <w:t xml:space="preserve">редни претпријатија од регионот: </w:t>
      </w:r>
      <w:r w:rsidR="001B7805" w:rsidRPr="00450358">
        <w:rPr>
          <w:rFonts w:ascii="Calibri" w:hAnsi="Calibri" w:cs="Calibri"/>
          <w:lang w:val="mk-MK"/>
        </w:rPr>
        <w:t xml:space="preserve">промоцијата и поттикнувањето на мерките за вработување, како и зголемувањето на капацитетите за вработливост ја вклучува и директната соработка со бизнисот. </w:t>
      </w:r>
    </w:p>
    <w:p w14:paraId="607214E6" w14:textId="77777777" w:rsidR="00DE1526" w:rsidRPr="00450358" w:rsidRDefault="00DE1526" w:rsidP="00404D3B">
      <w:pPr>
        <w:spacing w:after="0" w:line="240" w:lineRule="auto"/>
        <w:rPr>
          <w:rFonts w:ascii="Calibri" w:hAnsi="Calibri" w:cs="Calibri"/>
          <w:lang w:val="mk-MK"/>
        </w:rPr>
      </w:pPr>
    </w:p>
    <w:p w14:paraId="48D692AC" w14:textId="78B5E8B4" w:rsidR="00232E16" w:rsidRPr="00450358" w:rsidRDefault="00232E16" w:rsidP="00255803">
      <w:pPr>
        <w:numPr>
          <w:ilvl w:val="0"/>
          <w:numId w:val="3"/>
        </w:numPr>
        <w:rPr>
          <w:rFonts w:ascii="Calibri" w:hAnsi="Calibri" w:cs="Calibri"/>
          <w:b/>
        </w:rPr>
      </w:pPr>
      <w:r w:rsidRPr="00450358">
        <w:rPr>
          <w:rFonts w:ascii="Calibri" w:hAnsi="Calibri" w:cs="Calibri"/>
          <w:b/>
          <w:lang w:val="mk-MK"/>
        </w:rPr>
        <w:t xml:space="preserve">Анализа на капацитети </w:t>
      </w:r>
      <w:r w:rsidR="00255803" w:rsidRPr="00450358">
        <w:rPr>
          <w:rFonts w:ascii="Calibri" w:hAnsi="Calibri" w:cs="Calibri"/>
          <w:b/>
        </w:rPr>
        <w:t xml:space="preserve">(SWOT) </w:t>
      </w:r>
    </w:p>
    <w:tbl>
      <w:tblPr>
        <w:tblStyle w:val="TableGrid"/>
        <w:tblW w:w="0" w:type="auto"/>
        <w:tblLook w:val="04A0" w:firstRow="1" w:lastRow="0" w:firstColumn="1" w:lastColumn="0" w:noHBand="0" w:noVBand="1"/>
      </w:tblPr>
      <w:tblGrid>
        <w:gridCol w:w="4675"/>
        <w:gridCol w:w="4675"/>
      </w:tblGrid>
      <w:tr w:rsidR="00255803" w:rsidRPr="00450358" w14:paraId="43E35D06" w14:textId="77777777" w:rsidTr="00822BFC">
        <w:tc>
          <w:tcPr>
            <w:tcW w:w="4675" w:type="dxa"/>
          </w:tcPr>
          <w:p w14:paraId="24F4F899" w14:textId="0004A11C" w:rsidR="00255803" w:rsidRPr="00450358" w:rsidRDefault="001876A1" w:rsidP="00822BFC">
            <w:pPr>
              <w:jc w:val="both"/>
              <w:rPr>
                <w:rFonts w:ascii="Calibri" w:hAnsi="Calibri" w:cs="Calibri"/>
                <w:b/>
                <w:lang w:val="mk-MK"/>
              </w:rPr>
            </w:pPr>
            <w:r w:rsidRPr="00450358">
              <w:rPr>
                <w:rFonts w:ascii="Calibri" w:hAnsi="Calibri" w:cs="Calibri"/>
                <w:b/>
                <w:lang w:val="mk-MK"/>
              </w:rPr>
              <w:t>Силни страни (</w:t>
            </w:r>
            <w:r w:rsidRPr="00450358">
              <w:rPr>
                <w:rFonts w:ascii="Calibri" w:hAnsi="Calibri" w:cs="Calibri"/>
                <w:b/>
              </w:rPr>
              <w:t>S</w:t>
            </w:r>
            <w:r w:rsidRPr="00450358">
              <w:rPr>
                <w:rFonts w:ascii="Calibri" w:hAnsi="Calibri" w:cs="Calibri"/>
                <w:b/>
                <w:lang w:val="mk-MK"/>
              </w:rPr>
              <w:t>)</w:t>
            </w:r>
          </w:p>
          <w:p w14:paraId="64F1C2B9" w14:textId="77777777" w:rsidR="00255803" w:rsidRPr="00450358" w:rsidRDefault="00255803" w:rsidP="00822BFC">
            <w:pPr>
              <w:jc w:val="both"/>
              <w:rPr>
                <w:rFonts w:ascii="Calibri" w:hAnsi="Calibri" w:cs="Calibri"/>
                <w:lang w:val="mk-MK"/>
              </w:rPr>
            </w:pPr>
            <w:r w:rsidRPr="00450358">
              <w:rPr>
                <w:rFonts w:ascii="Calibri" w:hAnsi="Calibri" w:cs="Calibri"/>
                <w:lang w:val="mk-MK"/>
              </w:rPr>
              <w:t>Искусен тим</w:t>
            </w:r>
          </w:p>
          <w:p w14:paraId="29C81571" w14:textId="77777777" w:rsidR="00255803" w:rsidRPr="00450358" w:rsidRDefault="00255803" w:rsidP="00822BFC">
            <w:pPr>
              <w:jc w:val="both"/>
              <w:rPr>
                <w:rFonts w:ascii="Calibri" w:hAnsi="Calibri" w:cs="Calibri"/>
                <w:lang w:val="mk-MK"/>
              </w:rPr>
            </w:pPr>
            <w:r w:rsidRPr="00450358">
              <w:rPr>
                <w:rFonts w:ascii="Calibri" w:hAnsi="Calibri" w:cs="Calibri"/>
                <w:lang w:val="mk-MK"/>
              </w:rPr>
              <w:t>Мотивација</w:t>
            </w:r>
          </w:p>
          <w:p w14:paraId="0C4AFB0E" w14:textId="77777777" w:rsidR="00255803" w:rsidRPr="00450358" w:rsidRDefault="00255803" w:rsidP="00822BFC">
            <w:pPr>
              <w:jc w:val="both"/>
              <w:rPr>
                <w:rFonts w:ascii="Calibri" w:hAnsi="Calibri" w:cs="Calibri"/>
                <w:lang w:val="mk-MK"/>
              </w:rPr>
            </w:pPr>
            <w:r w:rsidRPr="00450358">
              <w:rPr>
                <w:rFonts w:ascii="Calibri" w:hAnsi="Calibri" w:cs="Calibri"/>
                <w:lang w:val="mk-MK"/>
              </w:rPr>
              <w:t>Основна техничка екипираност</w:t>
            </w:r>
          </w:p>
          <w:p w14:paraId="338DF39F"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Солидна техничка опрема </w:t>
            </w:r>
          </w:p>
          <w:p w14:paraId="67C7E2B1" w14:textId="77777777" w:rsidR="00255803" w:rsidRPr="00450358" w:rsidRDefault="00255803" w:rsidP="00822BFC">
            <w:pPr>
              <w:jc w:val="both"/>
              <w:rPr>
                <w:rFonts w:ascii="Calibri" w:hAnsi="Calibri" w:cs="Calibri"/>
                <w:lang w:val="mk-MK"/>
              </w:rPr>
            </w:pPr>
            <w:r w:rsidRPr="00450358">
              <w:rPr>
                <w:rFonts w:ascii="Calibri" w:hAnsi="Calibri" w:cs="Calibri"/>
                <w:lang w:val="mk-MK"/>
              </w:rPr>
              <w:t>Диверзитет на луѓе</w:t>
            </w:r>
          </w:p>
          <w:p w14:paraId="7A50888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Членовите се препознаени кај донаторите </w:t>
            </w:r>
          </w:p>
          <w:p w14:paraId="7E926FEA" w14:textId="77777777" w:rsidR="00255803" w:rsidRPr="00450358" w:rsidRDefault="00255803" w:rsidP="00822BFC">
            <w:pPr>
              <w:jc w:val="both"/>
              <w:rPr>
                <w:rFonts w:ascii="Calibri" w:hAnsi="Calibri" w:cs="Calibri"/>
                <w:lang w:val="mk-MK"/>
              </w:rPr>
            </w:pPr>
            <w:r w:rsidRPr="00450358">
              <w:rPr>
                <w:rFonts w:ascii="Calibri" w:hAnsi="Calibri" w:cs="Calibri"/>
                <w:lang w:val="mk-MK"/>
              </w:rPr>
              <w:t>Углед на локално ниво</w:t>
            </w:r>
          </w:p>
          <w:p w14:paraId="52DC724C" w14:textId="77777777" w:rsidR="00255803" w:rsidRPr="00450358" w:rsidRDefault="00255803" w:rsidP="00822BFC">
            <w:pPr>
              <w:jc w:val="both"/>
              <w:rPr>
                <w:rFonts w:ascii="Calibri" w:hAnsi="Calibri" w:cs="Calibri"/>
                <w:lang w:val="mk-MK"/>
              </w:rPr>
            </w:pPr>
            <w:r w:rsidRPr="00450358">
              <w:rPr>
                <w:rFonts w:ascii="Calibri" w:hAnsi="Calibri" w:cs="Calibri"/>
                <w:lang w:val="mk-MK"/>
              </w:rPr>
              <w:t>Повеќе луѓе кои знаат да пишуваат проекти</w:t>
            </w:r>
          </w:p>
          <w:p w14:paraId="6E19A50C" w14:textId="77777777" w:rsidR="00255803" w:rsidRPr="00450358" w:rsidRDefault="00255803" w:rsidP="00822BFC">
            <w:pPr>
              <w:jc w:val="both"/>
              <w:rPr>
                <w:rFonts w:ascii="Calibri" w:hAnsi="Calibri" w:cs="Calibri"/>
                <w:lang w:val="mk-MK"/>
              </w:rPr>
            </w:pPr>
            <w:r w:rsidRPr="00450358">
              <w:rPr>
                <w:rFonts w:ascii="Calibri" w:hAnsi="Calibri" w:cs="Calibri"/>
                <w:lang w:val="mk-MK"/>
              </w:rPr>
              <w:t>Има простор</w:t>
            </w:r>
          </w:p>
          <w:p w14:paraId="68DDBC9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Тим со отворен ум </w:t>
            </w:r>
          </w:p>
          <w:p w14:paraId="1D98B0D1" w14:textId="77777777" w:rsidR="00255803" w:rsidRPr="00450358" w:rsidRDefault="00255803" w:rsidP="00822BFC">
            <w:pPr>
              <w:jc w:val="both"/>
              <w:rPr>
                <w:rFonts w:ascii="Calibri" w:hAnsi="Calibri" w:cs="Calibri"/>
                <w:lang w:val="mk-MK"/>
              </w:rPr>
            </w:pPr>
            <w:r w:rsidRPr="00450358">
              <w:rPr>
                <w:rFonts w:ascii="Calibri" w:hAnsi="Calibri" w:cs="Calibri"/>
                <w:lang w:val="mk-MK"/>
              </w:rPr>
              <w:t>Тековни проекти</w:t>
            </w:r>
          </w:p>
          <w:p w14:paraId="05C4121A" w14:textId="77777777" w:rsidR="00255803" w:rsidRPr="00450358" w:rsidRDefault="00255803" w:rsidP="00822BFC">
            <w:pPr>
              <w:jc w:val="both"/>
              <w:rPr>
                <w:rFonts w:ascii="Calibri" w:hAnsi="Calibri" w:cs="Calibri"/>
                <w:lang w:val="mk-MK"/>
              </w:rPr>
            </w:pPr>
            <w:r w:rsidRPr="00450358">
              <w:rPr>
                <w:rFonts w:ascii="Calibri" w:hAnsi="Calibri" w:cs="Calibri"/>
                <w:lang w:val="mk-MK"/>
              </w:rPr>
              <w:t>Експертиза</w:t>
            </w:r>
          </w:p>
          <w:p w14:paraId="4DF7308F" w14:textId="77777777" w:rsidR="00255803" w:rsidRPr="00450358" w:rsidRDefault="00255803" w:rsidP="00822BFC">
            <w:pPr>
              <w:jc w:val="both"/>
              <w:rPr>
                <w:rFonts w:ascii="Calibri" w:hAnsi="Calibri" w:cs="Calibri"/>
                <w:lang w:val="mk-MK"/>
              </w:rPr>
            </w:pPr>
            <w:r w:rsidRPr="00450358">
              <w:rPr>
                <w:rFonts w:ascii="Calibri" w:hAnsi="Calibri" w:cs="Calibri"/>
                <w:lang w:val="mk-MK"/>
              </w:rPr>
              <w:t>Хаб за Роми активност</w:t>
            </w:r>
          </w:p>
          <w:p w14:paraId="1F0EB1DF" w14:textId="77777777" w:rsidR="00255803" w:rsidRPr="00450358" w:rsidRDefault="00255803" w:rsidP="00822BFC">
            <w:pPr>
              <w:jc w:val="both"/>
              <w:rPr>
                <w:rFonts w:ascii="Calibri" w:hAnsi="Calibri" w:cs="Calibri"/>
                <w:lang w:val="mk-MK"/>
              </w:rPr>
            </w:pPr>
            <w:r w:rsidRPr="00450358">
              <w:rPr>
                <w:rFonts w:ascii="Calibri" w:hAnsi="Calibri" w:cs="Calibri"/>
                <w:lang w:val="mk-MK"/>
              </w:rPr>
              <w:t>Подрачна канцеларија на МОФ (дебатен клуб)</w:t>
            </w:r>
          </w:p>
          <w:p w14:paraId="11CA7C4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Бесплатна правна помош активност </w:t>
            </w:r>
          </w:p>
          <w:p w14:paraId="200E4F1E" w14:textId="77777777" w:rsidR="00255803" w:rsidRPr="00450358" w:rsidRDefault="00255803" w:rsidP="00822BFC">
            <w:pPr>
              <w:jc w:val="both"/>
              <w:rPr>
                <w:rFonts w:ascii="Calibri" w:hAnsi="Calibri" w:cs="Calibri"/>
                <w:lang w:val="mk-MK"/>
              </w:rPr>
            </w:pPr>
            <w:r w:rsidRPr="00450358">
              <w:rPr>
                <w:rFonts w:ascii="Calibri" w:hAnsi="Calibri" w:cs="Calibri"/>
                <w:lang w:val="mk-MK"/>
              </w:rPr>
              <w:t>Психосоцијална поддршка – бесплатна  активност</w:t>
            </w:r>
          </w:p>
          <w:p w14:paraId="5FFDE28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Млади кои сакаат да се вклучат </w:t>
            </w:r>
          </w:p>
          <w:p w14:paraId="29E82A77"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Добра соработка со локални институции </w:t>
            </w:r>
          </w:p>
          <w:p w14:paraId="4AB1CD67" w14:textId="77777777" w:rsidR="00255803" w:rsidRPr="00450358" w:rsidRDefault="00255803" w:rsidP="00822BFC">
            <w:pPr>
              <w:jc w:val="both"/>
              <w:rPr>
                <w:rFonts w:ascii="Calibri" w:hAnsi="Calibri" w:cs="Calibri"/>
                <w:lang w:val="mk-MK"/>
              </w:rPr>
            </w:pPr>
            <w:r w:rsidRPr="00450358">
              <w:rPr>
                <w:rFonts w:ascii="Calibri" w:hAnsi="Calibri" w:cs="Calibri"/>
                <w:lang w:val="mk-MK"/>
              </w:rPr>
              <w:t>Соработка со ГО од ИПР</w:t>
            </w:r>
          </w:p>
          <w:p w14:paraId="2221CEC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Членки на НМСМ, Отворена порта, Отворена власт </w:t>
            </w:r>
          </w:p>
          <w:p w14:paraId="06063A0E" w14:textId="4F0930CE" w:rsidR="00255803" w:rsidRPr="00450358" w:rsidRDefault="00255803" w:rsidP="00822BFC">
            <w:pPr>
              <w:jc w:val="both"/>
              <w:rPr>
                <w:rFonts w:ascii="Calibri" w:hAnsi="Calibri" w:cs="Calibri"/>
                <w:lang w:val="mk-MK"/>
              </w:rPr>
            </w:pPr>
            <w:r w:rsidRPr="00450358">
              <w:rPr>
                <w:rFonts w:ascii="Calibri" w:hAnsi="Calibri" w:cs="Calibri"/>
                <w:lang w:val="mk-MK"/>
              </w:rPr>
              <w:t xml:space="preserve">Добра соработка со </w:t>
            </w:r>
            <w:r w:rsidR="0033380E" w:rsidRPr="00450358">
              <w:rPr>
                <w:rFonts w:ascii="Calibri" w:hAnsi="Calibri" w:cs="Calibri"/>
                <w:lang w:val="mk-MK"/>
              </w:rPr>
              <w:t xml:space="preserve">локални </w:t>
            </w:r>
            <w:r w:rsidRPr="00450358">
              <w:rPr>
                <w:rFonts w:ascii="Calibri" w:hAnsi="Calibri" w:cs="Calibri"/>
                <w:lang w:val="mk-MK"/>
              </w:rPr>
              <w:t>медиуми</w:t>
            </w:r>
          </w:p>
          <w:p w14:paraId="37EDE070"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Сите кое се вклучени се платени </w:t>
            </w:r>
          </w:p>
          <w:p w14:paraId="3BC7E8C0" w14:textId="77777777" w:rsidR="00255803" w:rsidRPr="00450358" w:rsidRDefault="00255803" w:rsidP="00822BFC">
            <w:pPr>
              <w:jc w:val="both"/>
              <w:rPr>
                <w:rFonts w:ascii="Calibri" w:hAnsi="Calibri" w:cs="Calibri"/>
                <w:lang w:val="mk-MK"/>
              </w:rPr>
            </w:pPr>
            <w:r w:rsidRPr="00450358">
              <w:rPr>
                <w:rFonts w:ascii="Calibri" w:hAnsi="Calibri" w:cs="Calibri"/>
                <w:lang w:val="mk-MK"/>
              </w:rPr>
              <w:t>Просторија за активности во с. Црник активности</w:t>
            </w:r>
          </w:p>
        </w:tc>
        <w:tc>
          <w:tcPr>
            <w:tcW w:w="4675" w:type="dxa"/>
          </w:tcPr>
          <w:p w14:paraId="7F38F333" w14:textId="517DB90B" w:rsidR="00255803" w:rsidRPr="00450358" w:rsidRDefault="001876A1" w:rsidP="00822BFC">
            <w:pPr>
              <w:jc w:val="both"/>
              <w:rPr>
                <w:rFonts w:ascii="Calibri" w:hAnsi="Calibri" w:cs="Calibri"/>
                <w:b/>
                <w:lang w:val="mk-MK"/>
              </w:rPr>
            </w:pPr>
            <w:r w:rsidRPr="00450358">
              <w:rPr>
                <w:rFonts w:ascii="Calibri" w:hAnsi="Calibri" w:cs="Calibri"/>
                <w:b/>
                <w:lang w:val="mk-MK"/>
              </w:rPr>
              <w:t>Слаби страни</w:t>
            </w:r>
            <w:r w:rsidRPr="00450358">
              <w:rPr>
                <w:rFonts w:ascii="Calibri" w:hAnsi="Calibri" w:cs="Calibri"/>
                <w:b/>
              </w:rPr>
              <w:t>(</w:t>
            </w:r>
            <w:r w:rsidR="00255803" w:rsidRPr="00450358">
              <w:rPr>
                <w:rFonts w:ascii="Calibri" w:hAnsi="Calibri" w:cs="Calibri"/>
                <w:b/>
              </w:rPr>
              <w:t>W</w:t>
            </w:r>
            <w:r w:rsidRPr="00450358">
              <w:rPr>
                <w:rFonts w:ascii="Calibri" w:hAnsi="Calibri" w:cs="Calibri"/>
                <w:b/>
              </w:rPr>
              <w:t>)</w:t>
            </w:r>
          </w:p>
          <w:p w14:paraId="46D6E97B" w14:textId="77777777" w:rsidR="00255803" w:rsidRPr="00450358" w:rsidRDefault="00255803" w:rsidP="00822BFC">
            <w:pPr>
              <w:jc w:val="both"/>
              <w:rPr>
                <w:rFonts w:ascii="Calibri" w:hAnsi="Calibri" w:cs="Calibri"/>
                <w:lang w:val="mk-MK"/>
              </w:rPr>
            </w:pPr>
            <w:r w:rsidRPr="00450358">
              <w:rPr>
                <w:rFonts w:ascii="Calibri" w:hAnsi="Calibri" w:cs="Calibri"/>
                <w:lang w:val="mk-MK"/>
              </w:rPr>
              <w:t>Нова, недоволно препознаена организација</w:t>
            </w:r>
          </w:p>
          <w:p w14:paraId="3DC7FA90"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Некоректна конкуренција од други ГО и личности </w:t>
            </w:r>
          </w:p>
          <w:p w14:paraId="3BE428D9" w14:textId="77777777" w:rsidR="00255803" w:rsidRPr="00450358" w:rsidRDefault="00255803" w:rsidP="00822BFC">
            <w:pPr>
              <w:jc w:val="both"/>
              <w:rPr>
                <w:rFonts w:ascii="Calibri" w:hAnsi="Calibri" w:cs="Calibri"/>
                <w:lang w:val="mk-MK"/>
              </w:rPr>
            </w:pPr>
            <w:r w:rsidRPr="00450358">
              <w:rPr>
                <w:rFonts w:ascii="Calibri" w:hAnsi="Calibri" w:cs="Calibri"/>
                <w:lang w:val="mk-MK"/>
              </w:rPr>
              <w:t>Теренска активност</w:t>
            </w:r>
          </w:p>
          <w:p w14:paraId="3AFFF210"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Вештини за социјални мрежи </w:t>
            </w:r>
          </w:p>
          <w:p w14:paraId="07F61281"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Нема процедура за работа на социјални мрежи </w:t>
            </w:r>
          </w:p>
          <w:p w14:paraId="0630854E"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Поголем простор за активности </w:t>
            </w:r>
          </w:p>
          <w:p w14:paraId="0E76BBC9" w14:textId="77777777" w:rsidR="00255803" w:rsidRPr="00450358" w:rsidRDefault="00255803" w:rsidP="00822BFC">
            <w:pPr>
              <w:jc w:val="both"/>
              <w:rPr>
                <w:rFonts w:ascii="Calibri" w:hAnsi="Calibri" w:cs="Calibri"/>
              </w:rPr>
            </w:pPr>
            <w:r w:rsidRPr="00450358">
              <w:rPr>
                <w:rFonts w:ascii="Calibri" w:hAnsi="Calibri" w:cs="Calibri"/>
                <w:lang w:val="mk-MK"/>
              </w:rPr>
              <w:t>Недоволно компјутерски вештини (</w:t>
            </w:r>
            <w:r w:rsidRPr="00450358">
              <w:rPr>
                <w:rFonts w:ascii="Calibri" w:hAnsi="Calibri" w:cs="Calibri"/>
              </w:rPr>
              <w:t>excel)</w:t>
            </w:r>
          </w:p>
          <w:p w14:paraId="7C0EB534"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Пристап за инвалидни лица </w:t>
            </w:r>
          </w:p>
          <w:p w14:paraId="5B4A8C04" w14:textId="77777777" w:rsidR="00255803" w:rsidRPr="00450358" w:rsidRDefault="00255803" w:rsidP="00822BFC">
            <w:pPr>
              <w:jc w:val="both"/>
              <w:rPr>
                <w:rFonts w:ascii="Calibri" w:hAnsi="Calibri" w:cs="Calibri"/>
                <w:lang w:val="mk-MK"/>
              </w:rPr>
            </w:pPr>
            <w:r w:rsidRPr="00450358">
              <w:rPr>
                <w:rFonts w:ascii="Calibri" w:hAnsi="Calibri" w:cs="Calibri"/>
                <w:lang w:val="mk-MK"/>
              </w:rPr>
              <w:t>Волонтери</w:t>
            </w:r>
          </w:p>
          <w:p w14:paraId="55EA66AB"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Вештини за комуникација со јавност </w:t>
            </w:r>
          </w:p>
          <w:p w14:paraId="1C719992"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Развој на тимот – англиски јазик </w:t>
            </w:r>
          </w:p>
          <w:p w14:paraId="4D1D3BA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ТоТ – за обуки </w:t>
            </w:r>
          </w:p>
          <w:p w14:paraId="75861F53"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Нема службено возило </w:t>
            </w:r>
          </w:p>
          <w:p w14:paraId="356CB30E" w14:textId="77777777" w:rsidR="00255803" w:rsidRPr="00450358" w:rsidRDefault="00255803" w:rsidP="00822BFC">
            <w:pPr>
              <w:jc w:val="both"/>
              <w:rPr>
                <w:rFonts w:ascii="Calibri" w:hAnsi="Calibri" w:cs="Calibri"/>
                <w:lang w:val="mk-MK"/>
              </w:rPr>
            </w:pPr>
            <w:r w:rsidRPr="00450358">
              <w:rPr>
                <w:rFonts w:ascii="Calibri" w:hAnsi="Calibri" w:cs="Calibri"/>
                <w:lang w:val="mk-MK"/>
              </w:rPr>
              <w:t>Нема ефективна соработка со мрежите</w:t>
            </w:r>
          </w:p>
          <w:p w14:paraId="261DFC53"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Нема хигиеничарка </w:t>
            </w:r>
          </w:p>
          <w:p w14:paraId="03E54BB9" w14:textId="77777777" w:rsidR="00255803" w:rsidRPr="00450358" w:rsidRDefault="00255803" w:rsidP="00822BFC">
            <w:pPr>
              <w:jc w:val="both"/>
              <w:rPr>
                <w:rFonts w:ascii="Calibri" w:hAnsi="Calibri" w:cs="Calibri"/>
                <w:lang w:val="mk-MK"/>
              </w:rPr>
            </w:pPr>
            <w:r w:rsidRPr="00450358">
              <w:rPr>
                <w:rFonts w:ascii="Calibri" w:hAnsi="Calibri" w:cs="Calibri"/>
                <w:lang w:val="mk-MK"/>
              </w:rPr>
              <w:t>Повеќе време за подобар пристап до Роми</w:t>
            </w:r>
          </w:p>
          <w:p w14:paraId="0E969FFF"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Нема активности во Виница (имало порано и има клиенти) </w:t>
            </w:r>
          </w:p>
          <w:p w14:paraId="4384BE6C"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Повеќе проекти во општините од регионот </w:t>
            </w:r>
          </w:p>
          <w:p w14:paraId="568A0555"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Зависност од проекти </w:t>
            </w:r>
          </w:p>
          <w:p w14:paraId="07FB6E64"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Регистрација како давател на услуги во МТСП </w:t>
            </w:r>
          </w:p>
          <w:p w14:paraId="5F4B1FB9" w14:textId="7D092168" w:rsidR="007E6745" w:rsidRPr="00450358" w:rsidRDefault="00255803" w:rsidP="007E6745">
            <w:pPr>
              <w:jc w:val="both"/>
              <w:rPr>
                <w:rFonts w:ascii="Calibri" w:hAnsi="Calibri" w:cs="Calibri"/>
                <w:lang w:val="mk-MK"/>
              </w:rPr>
            </w:pPr>
            <w:r w:rsidRPr="00450358">
              <w:rPr>
                <w:rFonts w:ascii="Calibri" w:hAnsi="Calibri" w:cs="Calibri"/>
                <w:lang w:val="mk-MK"/>
              </w:rPr>
              <w:t xml:space="preserve"> </w:t>
            </w:r>
            <w:r w:rsidR="007E6745" w:rsidRPr="00450358">
              <w:rPr>
                <w:rFonts w:ascii="Calibri" w:hAnsi="Calibri" w:cs="Calibri"/>
                <w:lang w:val="mk-MK"/>
              </w:rPr>
              <w:t>Медиумска покриеност</w:t>
            </w:r>
            <w:r w:rsidR="0033380E" w:rsidRPr="00450358">
              <w:rPr>
                <w:rFonts w:ascii="Calibri" w:hAnsi="Calibri" w:cs="Calibri"/>
                <w:lang w:val="mk-MK"/>
              </w:rPr>
              <w:t xml:space="preserve"> на нацио</w:t>
            </w:r>
            <w:r w:rsidR="00997454" w:rsidRPr="00450358">
              <w:rPr>
                <w:rFonts w:ascii="Calibri" w:hAnsi="Calibri" w:cs="Calibri"/>
                <w:lang w:val="mk-MK"/>
              </w:rPr>
              <w:t xml:space="preserve">нално </w:t>
            </w:r>
            <w:r w:rsidR="0033380E" w:rsidRPr="00450358">
              <w:rPr>
                <w:rFonts w:ascii="Calibri" w:hAnsi="Calibri" w:cs="Calibri"/>
                <w:lang w:val="mk-MK"/>
              </w:rPr>
              <w:t xml:space="preserve"> ниво</w:t>
            </w:r>
          </w:p>
          <w:p w14:paraId="2C39E3C2" w14:textId="600CE242" w:rsidR="00255803" w:rsidRPr="00450358" w:rsidRDefault="00255803" w:rsidP="00822BFC">
            <w:pPr>
              <w:jc w:val="both"/>
              <w:rPr>
                <w:rFonts w:ascii="Calibri" w:hAnsi="Calibri" w:cs="Calibri"/>
                <w:lang w:val="mk-MK"/>
              </w:rPr>
            </w:pPr>
          </w:p>
        </w:tc>
      </w:tr>
      <w:tr w:rsidR="00255803" w:rsidRPr="00450358" w14:paraId="1FD2A128" w14:textId="77777777" w:rsidTr="00822BFC">
        <w:tc>
          <w:tcPr>
            <w:tcW w:w="4675" w:type="dxa"/>
          </w:tcPr>
          <w:p w14:paraId="047476F7" w14:textId="0FBC5E45" w:rsidR="00255803" w:rsidRPr="00450358" w:rsidRDefault="001876A1" w:rsidP="00822BFC">
            <w:pPr>
              <w:jc w:val="both"/>
              <w:rPr>
                <w:rFonts w:ascii="Calibri" w:hAnsi="Calibri" w:cs="Calibri"/>
                <w:b/>
                <w:lang w:val="mk-MK"/>
              </w:rPr>
            </w:pPr>
            <w:r w:rsidRPr="00450358">
              <w:rPr>
                <w:rFonts w:ascii="Calibri" w:hAnsi="Calibri" w:cs="Calibri"/>
                <w:b/>
                <w:lang w:val="mk-MK"/>
              </w:rPr>
              <w:t xml:space="preserve">Можности </w:t>
            </w:r>
            <w:r w:rsidRPr="00450358">
              <w:rPr>
                <w:rFonts w:ascii="Calibri" w:hAnsi="Calibri" w:cs="Calibri"/>
                <w:b/>
              </w:rPr>
              <w:t>(</w:t>
            </w:r>
            <w:r w:rsidR="00255803" w:rsidRPr="00450358">
              <w:rPr>
                <w:rFonts w:ascii="Calibri" w:hAnsi="Calibri" w:cs="Calibri"/>
                <w:b/>
              </w:rPr>
              <w:t>O</w:t>
            </w:r>
            <w:r w:rsidRPr="00450358">
              <w:rPr>
                <w:rFonts w:ascii="Calibri" w:hAnsi="Calibri" w:cs="Calibri"/>
                <w:b/>
              </w:rPr>
              <w:t>)</w:t>
            </w:r>
          </w:p>
          <w:p w14:paraId="030495A9" w14:textId="77777777" w:rsidR="00255803" w:rsidRPr="00450358" w:rsidRDefault="00255803" w:rsidP="00822BFC">
            <w:pPr>
              <w:jc w:val="both"/>
              <w:rPr>
                <w:rFonts w:ascii="Calibri" w:hAnsi="Calibri" w:cs="Calibri"/>
                <w:lang w:val="mk-MK"/>
              </w:rPr>
            </w:pPr>
            <w:r w:rsidRPr="00450358">
              <w:rPr>
                <w:rFonts w:ascii="Calibri" w:hAnsi="Calibri" w:cs="Calibri"/>
                <w:lang w:val="mk-MK"/>
              </w:rPr>
              <w:t>Тековни конкурси</w:t>
            </w:r>
          </w:p>
          <w:p w14:paraId="61EE2326"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Меѓугранична соработка </w:t>
            </w:r>
          </w:p>
          <w:p w14:paraId="07C74FD6" w14:textId="77777777" w:rsidR="00255803" w:rsidRPr="00450358" w:rsidRDefault="00255803" w:rsidP="00822BFC">
            <w:pPr>
              <w:jc w:val="both"/>
              <w:rPr>
                <w:rFonts w:ascii="Calibri" w:hAnsi="Calibri" w:cs="Calibri"/>
                <w:lang w:val="mk-MK"/>
              </w:rPr>
            </w:pPr>
            <w:r w:rsidRPr="00450358">
              <w:rPr>
                <w:rFonts w:ascii="Calibri" w:hAnsi="Calibri" w:cs="Calibri"/>
                <w:lang w:val="mk-MK"/>
              </w:rPr>
              <w:t>Апликации од кои се чека одговор</w:t>
            </w:r>
          </w:p>
          <w:p w14:paraId="044E85DC" w14:textId="77777777" w:rsidR="00255803" w:rsidRPr="00450358" w:rsidRDefault="00255803" w:rsidP="00822BFC">
            <w:pPr>
              <w:jc w:val="both"/>
              <w:rPr>
                <w:rFonts w:ascii="Calibri" w:hAnsi="Calibri" w:cs="Calibri"/>
                <w:lang w:val="mk-MK"/>
              </w:rPr>
            </w:pPr>
            <w:r w:rsidRPr="00450358">
              <w:rPr>
                <w:rFonts w:ascii="Calibri" w:hAnsi="Calibri" w:cs="Calibri"/>
                <w:lang w:val="mk-MK"/>
              </w:rPr>
              <w:t>Млади Роми кои можат да овозможат подобар пристап до заедницата</w:t>
            </w:r>
          </w:p>
          <w:p w14:paraId="5371F67A" w14:textId="77777777" w:rsidR="00255803" w:rsidRPr="00450358" w:rsidRDefault="00255803" w:rsidP="00822BFC">
            <w:pPr>
              <w:jc w:val="both"/>
              <w:rPr>
                <w:rFonts w:ascii="Calibri" w:hAnsi="Calibri" w:cs="Calibri"/>
                <w:lang w:val="mk-MK"/>
              </w:rPr>
            </w:pPr>
            <w:r w:rsidRPr="00450358">
              <w:rPr>
                <w:rFonts w:ascii="Calibri" w:hAnsi="Calibri" w:cs="Calibri"/>
                <w:lang w:val="mk-MK"/>
              </w:rPr>
              <w:t>Регистрација како даватели на услуги  во МТСП активност</w:t>
            </w:r>
          </w:p>
          <w:p w14:paraId="560990F1" w14:textId="77777777" w:rsidR="00255803" w:rsidRPr="00450358" w:rsidRDefault="00255803" w:rsidP="00822BFC">
            <w:pPr>
              <w:jc w:val="both"/>
              <w:rPr>
                <w:rFonts w:ascii="Calibri" w:hAnsi="Calibri" w:cs="Calibri"/>
                <w:lang w:val="mk-MK"/>
              </w:rPr>
            </w:pPr>
            <w:r w:rsidRPr="00450358">
              <w:rPr>
                <w:rFonts w:ascii="Calibri" w:hAnsi="Calibri" w:cs="Calibri"/>
                <w:lang w:val="mk-MK"/>
              </w:rPr>
              <w:t>Интерсекторски тела за борба против семејно насилство активност</w:t>
            </w:r>
          </w:p>
          <w:p w14:paraId="480A5999"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Ерасмус + </w:t>
            </w:r>
          </w:p>
          <w:p w14:paraId="501C1993"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Политички фигури за поддршка </w:t>
            </w:r>
          </w:p>
          <w:p w14:paraId="610DF1D2"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Промена на локална власт </w:t>
            </w:r>
          </w:p>
          <w:p w14:paraId="6F02E1D3" w14:textId="77777777" w:rsidR="00255803" w:rsidRPr="00450358" w:rsidRDefault="00255803" w:rsidP="00822BFC">
            <w:pPr>
              <w:jc w:val="both"/>
              <w:rPr>
                <w:rFonts w:ascii="Calibri" w:hAnsi="Calibri" w:cs="Calibri"/>
                <w:lang w:val="mk-MK"/>
              </w:rPr>
            </w:pPr>
          </w:p>
        </w:tc>
        <w:tc>
          <w:tcPr>
            <w:tcW w:w="4675" w:type="dxa"/>
          </w:tcPr>
          <w:p w14:paraId="5C9E4201" w14:textId="3665FDFE" w:rsidR="00255803" w:rsidRPr="00450358" w:rsidRDefault="001876A1" w:rsidP="00822BFC">
            <w:pPr>
              <w:jc w:val="both"/>
              <w:rPr>
                <w:rFonts w:ascii="Calibri" w:hAnsi="Calibri" w:cs="Calibri"/>
                <w:b/>
                <w:lang w:val="mk-MK"/>
              </w:rPr>
            </w:pPr>
            <w:r w:rsidRPr="00450358">
              <w:rPr>
                <w:rFonts w:ascii="Calibri" w:hAnsi="Calibri" w:cs="Calibri"/>
                <w:b/>
                <w:lang w:val="mk-MK"/>
              </w:rPr>
              <w:t xml:space="preserve">Закани </w:t>
            </w:r>
            <w:r w:rsidRPr="00450358">
              <w:rPr>
                <w:rFonts w:ascii="Calibri" w:hAnsi="Calibri" w:cs="Calibri"/>
                <w:b/>
              </w:rPr>
              <w:t>(</w:t>
            </w:r>
            <w:r w:rsidR="00255803" w:rsidRPr="00450358">
              <w:rPr>
                <w:rFonts w:ascii="Calibri" w:hAnsi="Calibri" w:cs="Calibri"/>
                <w:b/>
              </w:rPr>
              <w:t>T</w:t>
            </w:r>
            <w:r w:rsidRPr="00450358">
              <w:rPr>
                <w:rFonts w:ascii="Calibri" w:hAnsi="Calibri" w:cs="Calibri"/>
                <w:b/>
              </w:rPr>
              <w:t>)</w:t>
            </w:r>
          </w:p>
          <w:p w14:paraId="3E56FF00"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Политизација – партизација </w:t>
            </w:r>
          </w:p>
          <w:p w14:paraId="2A81664A" w14:textId="77777777" w:rsidR="00255803" w:rsidRPr="00450358" w:rsidRDefault="00255803" w:rsidP="00822BFC">
            <w:pPr>
              <w:jc w:val="both"/>
              <w:rPr>
                <w:rFonts w:ascii="Calibri" w:hAnsi="Calibri" w:cs="Calibri"/>
                <w:lang w:val="mk-MK"/>
              </w:rPr>
            </w:pPr>
            <w:r w:rsidRPr="00450358">
              <w:rPr>
                <w:rFonts w:ascii="Calibri" w:hAnsi="Calibri" w:cs="Calibri"/>
                <w:lang w:val="mk-MK"/>
              </w:rPr>
              <w:t>Промена на локалната власт</w:t>
            </w:r>
          </w:p>
          <w:p w14:paraId="413DDCB4"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Повлекување на донатори </w:t>
            </w:r>
          </w:p>
          <w:p w14:paraId="7D48CB97"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Повлекување на средства од донаторите </w:t>
            </w:r>
          </w:p>
          <w:p w14:paraId="6CB756C4" w14:textId="77777777" w:rsidR="00255803" w:rsidRPr="00450358" w:rsidRDefault="00255803" w:rsidP="00822BFC">
            <w:pPr>
              <w:jc w:val="both"/>
              <w:rPr>
                <w:rFonts w:ascii="Calibri" w:hAnsi="Calibri" w:cs="Calibri"/>
                <w:lang w:val="mk-MK"/>
              </w:rPr>
            </w:pPr>
            <w:r w:rsidRPr="00450358">
              <w:rPr>
                <w:rFonts w:ascii="Calibri" w:hAnsi="Calibri" w:cs="Calibri"/>
                <w:lang w:val="mk-MK"/>
              </w:rPr>
              <w:t xml:space="preserve">Инфлација/економска криза </w:t>
            </w:r>
          </w:p>
          <w:p w14:paraId="5088813B" w14:textId="77777777" w:rsidR="00255803" w:rsidRPr="00450358" w:rsidRDefault="00255803" w:rsidP="00822BFC">
            <w:pPr>
              <w:jc w:val="both"/>
              <w:rPr>
                <w:rFonts w:ascii="Calibri" w:hAnsi="Calibri" w:cs="Calibri"/>
                <w:lang w:val="mk-MK"/>
              </w:rPr>
            </w:pPr>
          </w:p>
        </w:tc>
      </w:tr>
    </w:tbl>
    <w:p w14:paraId="13AABDED" w14:textId="1844DA48" w:rsidR="00DE1526" w:rsidRPr="00450358" w:rsidRDefault="00DE1526" w:rsidP="00255803">
      <w:pPr>
        <w:rPr>
          <w:rFonts w:ascii="Calibri" w:hAnsi="Calibri" w:cs="Calibri"/>
        </w:rPr>
      </w:pPr>
    </w:p>
    <w:p w14:paraId="7B47A879" w14:textId="676D230D" w:rsidR="00DE1526" w:rsidRPr="00450358" w:rsidRDefault="001876A1" w:rsidP="00FB5FD5">
      <w:pPr>
        <w:pStyle w:val="Heading1"/>
        <w:numPr>
          <w:ilvl w:val="0"/>
          <w:numId w:val="10"/>
        </w:numPr>
        <w:spacing w:before="0" w:after="0" w:line="240" w:lineRule="auto"/>
        <w:jc w:val="both"/>
        <w:rPr>
          <w:rFonts w:ascii="Calibri" w:hAnsi="Calibri" w:cs="Calibri"/>
          <w:sz w:val="22"/>
          <w:szCs w:val="22"/>
        </w:rPr>
      </w:pPr>
      <w:bookmarkStart w:id="0" w:name="_Toc442108985"/>
      <w:r w:rsidRPr="00450358">
        <w:rPr>
          <w:rFonts w:ascii="Calibri" w:hAnsi="Calibri" w:cs="Calibri"/>
          <w:sz w:val="22"/>
          <w:szCs w:val="22"/>
          <w:lang w:val="mk-MK"/>
        </w:rPr>
        <w:lastRenderedPageBreak/>
        <w:t xml:space="preserve">4. Анализа на засегнати страни </w:t>
      </w:r>
      <w:bookmarkEnd w:id="0"/>
      <w:r w:rsidR="00DE1526" w:rsidRPr="00450358">
        <w:rPr>
          <w:rFonts w:ascii="Calibri" w:hAnsi="Calibri" w:cs="Calibri"/>
          <w:sz w:val="22"/>
          <w:szCs w:val="22"/>
        </w:rPr>
        <w:t xml:space="preserve"> </w:t>
      </w:r>
    </w:p>
    <w:p w14:paraId="07172571" w14:textId="77777777" w:rsidR="00DE1526" w:rsidRPr="00450358" w:rsidRDefault="00DE1526" w:rsidP="00FB5FD5">
      <w:pPr>
        <w:spacing w:after="0" w:line="240" w:lineRule="auto"/>
        <w:jc w:val="both"/>
        <w:rPr>
          <w:rFonts w:ascii="Calibri" w:hAnsi="Calibri" w:cs="Calibri"/>
        </w:rPr>
      </w:pPr>
    </w:p>
    <w:p w14:paraId="1E0420B7" w14:textId="04E5B95D" w:rsidR="00DE1526" w:rsidRPr="00450358" w:rsidRDefault="00DE1526" w:rsidP="00FB5FD5">
      <w:pPr>
        <w:spacing w:after="0" w:line="240" w:lineRule="auto"/>
        <w:ind w:firstLine="720"/>
        <w:jc w:val="both"/>
        <w:rPr>
          <w:rFonts w:ascii="Calibri" w:hAnsi="Calibri" w:cs="Calibri"/>
          <w:lang w:val="mk-MK"/>
        </w:rPr>
      </w:pPr>
      <w:r w:rsidRPr="00450358">
        <w:rPr>
          <w:rFonts w:ascii="Calibri" w:hAnsi="Calibri" w:cs="Calibri"/>
        </w:rPr>
        <w:t>Анализа</w:t>
      </w:r>
      <w:r w:rsidRPr="00450358">
        <w:rPr>
          <w:rFonts w:ascii="Calibri" w:hAnsi="Calibri" w:cs="Calibri"/>
          <w:lang w:val="mk-MK"/>
        </w:rPr>
        <w:t>та</w:t>
      </w:r>
      <w:r w:rsidRPr="00450358">
        <w:rPr>
          <w:rFonts w:ascii="Calibri" w:hAnsi="Calibri" w:cs="Calibri"/>
        </w:rPr>
        <w:t xml:space="preserve"> на засегнатите страни се </w:t>
      </w:r>
      <w:r w:rsidRPr="00450358">
        <w:rPr>
          <w:rFonts w:ascii="Calibri" w:hAnsi="Calibri" w:cs="Calibri"/>
          <w:lang w:val="mk-MK"/>
        </w:rPr>
        <w:t>однесува на степенот на засегнатост и обемот на влијание на различните фактори врз развојот на граѓанското општество</w:t>
      </w:r>
      <w:r w:rsidRPr="00450358">
        <w:rPr>
          <w:rFonts w:ascii="Calibri" w:hAnsi="Calibri" w:cs="Calibri"/>
        </w:rPr>
        <w:t xml:space="preserve">. </w:t>
      </w:r>
      <w:r w:rsidRPr="00450358">
        <w:rPr>
          <w:rFonts w:ascii="Calibri" w:hAnsi="Calibri" w:cs="Calibri"/>
          <w:lang w:val="mk-MK"/>
        </w:rPr>
        <w:t xml:space="preserve">Во овој случај анализата покажа дека постои дискрепанција помеѓу засегнатоста на одредени актери и обемот на влијание врз испитуваната сфера. Се покажа дека граѓанските организации, младите и припадниците на маргинализирани групи, </w:t>
      </w:r>
      <w:r w:rsidR="002E3EBF" w:rsidRPr="00450358">
        <w:rPr>
          <w:rFonts w:ascii="Calibri" w:hAnsi="Calibri" w:cs="Calibri"/>
          <w:lang w:val="mk-MK"/>
        </w:rPr>
        <w:t xml:space="preserve">кои се високо засегнати актери </w:t>
      </w:r>
      <w:r w:rsidRPr="00450358">
        <w:rPr>
          <w:rFonts w:ascii="Calibri" w:hAnsi="Calibri" w:cs="Calibri"/>
          <w:lang w:val="mk-MK"/>
        </w:rPr>
        <w:t>имаат релативно ниско влијание врз процесите на развој на граѓанското општество. Од друга страна, очекувано, во групата со висока засегнатост и високо влијание се издвоија националните институции, образовните институции (училиштата) и граѓаните. Во групата на ниска засегнатост и ниско влијание детектирани беа месните и урбаните заедници, како и партнерските организации од граѓанскиот сектор. Последната група со ниска засегнатост, а високо влијание ги посочи донаторите, локалните самоуправи, медиумите, политичките партии, како и релевантните чинители од бизнис секторот.</w:t>
      </w:r>
    </w:p>
    <w:p w14:paraId="3FDABE1F" w14:textId="7DF5E0E0" w:rsidR="001E0FAA" w:rsidRPr="00450358" w:rsidRDefault="001E0FAA" w:rsidP="00FB5FD5">
      <w:pPr>
        <w:spacing w:after="0" w:line="240" w:lineRule="auto"/>
        <w:ind w:firstLine="720"/>
        <w:jc w:val="both"/>
        <w:rPr>
          <w:rFonts w:ascii="Calibri" w:hAnsi="Calibri" w:cs="Calibri"/>
          <w:lang w:val="mk-MK"/>
        </w:rPr>
      </w:pPr>
    </w:p>
    <w:p w14:paraId="275B183E" w14:textId="77777777" w:rsidR="002E3EBF" w:rsidRPr="00450358" w:rsidRDefault="002E3EBF" w:rsidP="00FB5FD5">
      <w:pPr>
        <w:spacing w:after="0" w:line="240" w:lineRule="auto"/>
        <w:jc w:val="both"/>
        <w:rPr>
          <w:rFonts w:ascii="Calibri" w:hAnsi="Calibri" w:cs="Calibri"/>
        </w:rPr>
      </w:pPr>
    </w:p>
    <w:tbl>
      <w:tblPr>
        <w:tblW w:w="0" w:type="auto"/>
        <w:tblInd w:w="-18" w:type="dxa"/>
        <w:tblLayout w:type="fixed"/>
        <w:tblCellMar>
          <w:top w:w="55" w:type="dxa"/>
          <w:left w:w="55" w:type="dxa"/>
          <w:bottom w:w="55" w:type="dxa"/>
          <w:right w:w="55" w:type="dxa"/>
        </w:tblCellMar>
        <w:tblLook w:val="0000" w:firstRow="0" w:lastRow="0" w:firstColumn="0" w:lastColumn="0" w:noHBand="0" w:noVBand="0"/>
      </w:tblPr>
      <w:tblGrid>
        <w:gridCol w:w="5063"/>
        <w:gridCol w:w="4991"/>
      </w:tblGrid>
      <w:tr w:rsidR="00DE1526" w:rsidRPr="00450358" w14:paraId="0F935306" w14:textId="77777777" w:rsidTr="00822BFC">
        <w:trPr>
          <w:trHeight w:val="834"/>
        </w:trPr>
        <w:tc>
          <w:tcPr>
            <w:tcW w:w="5063" w:type="dxa"/>
            <w:tcBorders>
              <w:top w:val="single" w:sz="1" w:space="0" w:color="000000"/>
              <w:left w:val="single" w:sz="1" w:space="0" w:color="000000"/>
              <w:bottom w:val="single" w:sz="1" w:space="0" w:color="000000"/>
            </w:tcBorders>
            <w:shd w:val="clear" w:color="auto" w:fill="auto"/>
            <w:vAlign w:val="center"/>
          </w:tcPr>
          <w:p w14:paraId="4C3F38EC" w14:textId="77777777" w:rsidR="00DE1526" w:rsidRPr="00450358" w:rsidRDefault="00DE1526" w:rsidP="00FB5FD5">
            <w:pPr>
              <w:pStyle w:val="TableContents"/>
              <w:jc w:val="both"/>
              <w:rPr>
                <w:rFonts w:ascii="Calibri" w:hAnsi="Calibri" w:cs="Calibri"/>
                <w:b/>
                <w:sz w:val="22"/>
                <w:szCs w:val="22"/>
              </w:rPr>
            </w:pPr>
            <w:r w:rsidRPr="00450358">
              <w:rPr>
                <w:rFonts w:ascii="Calibri" w:hAnsi="Calibri" w:cs="Calibri"/>
                <w:b/>
                <w:sz w:val="22"/>
                <w:szCs w:val="22"/>
              </w:rPr>
              <w:t>ЗАСЕГНАТОСТ:  ВИСОКА</w:t>
            </w:r>
          </w:p>
          <w:p w14:paraId="3077A1DB"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b/>
                <w:sz w:val="22"/>
                <w:szCs w:val="22"/>
              </w:rPr>
              <w:t>ВЛИЈАНИЕ: НИСКО</w:t>
            </w:r>
          </w:p>
        </w:tc>
        <w:tc>
          <w:tcPr>
            <w:tcW w:w="499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8892C84" w14:textId="77777777" w:rsidR="00DE1526" w:rsidRPr="00450358" w:rsidRDefault="00DE1526" w:rsidP="00FB5FD5">
            <w:pPr>
              <w:pStyle w:val="TableContents"/>
              <w:jc w:val="both"/>
              <w:rPr>
                <w:rFonts w:ascii="Calibri" w:hAnsi="Calibri" w:cs="Calibri"/>
                <w:b/>
                <w:sz w:val="22"/>
                <w:szCs w:val="22"/>
              </w:rPr>
            </w:pPr>
            <w:r w:rsidRPr="00450358">
              <w:rPr>
                <w:rFonts w:ascii="Calibri" w:hAnsi="Calibri" w:cs="Calibri"/>
                <w:b/>
                <w:sz w:val="22"/>
                <w:szCs w:val="22"/>
              </w:rPr>
              <w:t>ЗАСЕГНАТОСТ: ВИСОКА</w:t>
            </w:r>
          </w:p>
          <w:p w14:paraId="417DBB9D"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b/>
                <w:sz w:val="22"/>
                <w:szCs w:val="22"/>
              </w:rPr>
              <w:t>ВЛИЈАНИЕ: ВИСОКО</w:t>
            </w:r>
            <w:r w:rsidRPr="00450358">
              <w:rPr>
                <w:rFonts w:ascii="Calibri" w:hAnsi="Calibri" w:cs="Calibri"/>
                <w:sz w:val="22"/>
                <w:szCs w:val="22"/>
              </w:rPr>
              <w:t xml:space="preserve"> </w:t>
            </w:r>
          </w:p>
        </w:tc>
      </w:tr>
      <w:tr w:rsidR="00DE1526" w:rsidRPr="00450358" w14:paraId="6449B444" w14:textId="77777777" w:rsidTr="002E3EBF">
        <w:trPr>
          <w:trHeight w:val="1264"/>
        </w:trPr>
        <w:tc>
          <w:tcPr>
            <w:tcW w:w="5063" w:type="dxa"/>
            <w:tcBorders>
              <w:left w:val="single" w:sz="1" w:space="0" w:color="000000"/>
              <w:bottom w:val="single" w:sz="1" w:space="0" w:color="000000"/>
            </w:tcBorders>
            <w:shd w:val="clear" w:color="auto" w:fill="auto"/>
          </w:tcPr>
          <w:p w14:paraId="31C71E16" w14:textId="320FBACC" w:rsidR="00E55438" w:rsidRPr="00450358" w:rsidRDefault="00E55438" w:rsidP="00FB5FD5">
            <w:pPr>
              <w:pStyle w:val="TableContents"/>
              <w:jc w:val="both"/>
              <w:rPr>
                <w:rFonts w:ascii="Calibri" w:hAnsi="Calibri" w:cs="Calibri"/>
                <w:sz w:val="22"/>
                <w:szCs w:val="22"/>
                <w:lang w:val="mk-MK"/>
              </w:rPr>
            </w:pPr>
            <w:r w:rsidRPr="00450358">
              <w:rPr>
                <w:rFonts w:ascii="Calibri" w:hAnsi="Calibri" w:cs="Calibri"/>
                <w:sz w:val="22"/>
                <w:szCs w:val="22"/>
                <w:lang w:val="mk-MK"/>
              </w:rPr>
              <w:t xml:space="preserve">Жени </w:t>
            </w:r>
          </w:p>
          <w:p w14:paraId="21E4D09E" w14:textId="25470CE9"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Граѓански организации</w:t>
            </w:r>
          </w:p>
          <w:p w14:paraId="62240328"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 xml:space="preserve">Млади </w:t>
            </w:r>
          </w:p>
          <w:p w14:paraId="7453044C" w14:textId="56BA82FC"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 xml:space="preserve">Маргинализирани групи </w:t>
            </w:r>
          </w:p>
        </w:tc>
        <w:tc>
          <w:tcPr>
            <w:tcW w:w="4991" w:type="dxa"/>
            <w:tcBorders>
              <w:left w:val="single" w:sz="1" w:space="0" w:color="000000"/>
              <w:bottom w:val="single" w:sz="1" w:space="0" w:color="000000"/>
              <w:right w:val="single" w:sz="1" w:space="0" w:color="000000"/>
            </w:tcBorders>
            <w:shd w:val="clear" w:color="auto" w:fill="auto"/>
          </w:tcPr>
          <w:p w14:paraId="2FD8D27E"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Национал</w:t>
            </w:r>
            <w:r w:rsidRPr="00450358">
              <w:rPr>
                <w:rFonts w:ascii="Calibri" w:hAnsi="Calibri" w:cs="Calibri"/>
                <w:sz w:val="22"/>
                <w:szCs w:val="22"/>
                <w:lang w:val="mk-MK"/>
              </w:rPr>
              <w:t>н</w:t>
            </w:r>
            <w:r w:rsidRPr="00450358">
              <w:rPr>
                <w:rFonts w:ascii="Calibri" w:hAnsi="Calibri" w:cs="Calibri"/>
                <w:sz w:val="22"/>
                <w:szCs w:val="22"/>
              </w:rPr>
              <w:t>и институции</w:t>
            </w:r>
          </w:p>
          <w:p w14:paraId="2C10016B"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 xml:space="preserve">Образовни институции (училишта) </w:t>
            </w:r>
          </w:p>
          <w:p w14:paraId="7D1330F2" w14:textId="77777777" w:rsidR="00DE1526" w:rsidRPr="00450358" w:rsidRDefault="00DE1526" w:rsidP="00FB5FD5">
            <w:pPr>
              <w:pStyle w:val="TableContents"/>
              <w:jc w:val="both"/>
              <w:rPr>
                <w:rFonts w:ascii="Calibri" w:hAnsi="Calibri" w:cs="Calibri"/>
                <w:sz w:val="22"/>
                <w:szCs w:val="22"/>
              </w:rPr>
            </w:pPr>
            <w:r w:rsidRPr="00450358">
              <w:rPr>
                <w:rFonts w:ascii="Calibri" w:hAnsi="Calibri" w:cs="Calibri"/>
                <w:sz w:val="22"/>
                <w:szCs w:val="22"/>
              </w:rPr>
              <w:t>Граѓани</w:t>
            </w:r>
          </w:p>
        </w:tc>
      </w:tr>
      <w:tr w:rsidR="00DE1526" w:rsidRPr="00450358" w14:paraId="7FC3A55E" w14:textId="77777777" w:rsidTr="002E3EBF">
        <w:trPr>
          <w:trHeight w:val="687"/>
        </w:trPr>
        <w:tc>
          <w:tcPr>
            <w:tcW w:w="5063" w:type="dxa"/>
            <w:tcBorders>
              <w:left w:val="single" w:sz="1" w:space="0" w:color="000000"/>
              <w:bottom w:val="single" w:sz="1" w:space="0" w:color="000000"/>
            </w:tcBorders>
            <w:shd w:val="clear" w:color="auto" w:fill="auto"/>
          </w:tcPr>
          <w:p w14:paraId="74ED6C69" w14:textId="77777777" w:rsidR="002E3EBF" w:rsidRPr="00450358" w:rsidRDefault="002E3EBF" w:rsidP="002E3EBF">
            <w:pPr>
              <w:pStyle w:val="TableContents"/>
              <w:jc w:val="both"/>
              <w:rPr>
                <w:rFonts w:ascii="Calibri" w:hAnsi="Calibri" w:cs="Calibri"/>
                <w:b/>
                <w:sz w:val="22"/>
                <w:szCs w:val="22"/>
              </w:rPr>
            </w:pPr>
            <w:r w:rsidRPr="00450358">
              <w:rPr>
                <w:rFonts w:ascii="Calibri" w:hAnsi="Calibri" w:cs="Calibri"/>
                <w:b/>
                <w:sz w:val="22"/>
                <w:szCs w:val="22"/>
              </w:rPr>
              <w:t>ЗАСЕГНАТОСТ: НИСКА</w:t>
            </w:r>
          </w:p>
          <w:p w14:paraId="40C54FDE" w14:textId="5AD32DDC" w:rsidR="00DE1526" w:rsidRPr="00450358" w:rsidRDefault="002E3EBF" w:rsidP="00FB5FD5">
            <w:pPr>
              <w:pStyle w:val="TableContents"/>
              <w:jc w:val="both"/>
              <w:rPr>
                <w:rFonts w:ascii="Calibri" w:hAnsi="Calibri" w:cs="Calibri"/>
                <w:sz w:val="22"/>
                <w:szCs w:val="22"/>
              </w:rPr>
            </w:pPr>
            <w:r w:rsidRPr="00450358">
              <w:rPr>
                <w:rFonts w:ascii="Calibri" w:hAnsi="Calibri" w:cs="Calibri"/>
                <w:b/>
                <w:sz w:val="22"/>
                <w:szCs w:val="22"/>
              </w:rPr>
              <w:t>ВЛИЈАНИЕ: НИСКО</w:t>
            </w:r>
          </w:p>
        </w:tc>
        <w:tc>
          <w:tcPr>
            <w:tcW w:w="4991" w:type="dxa"/>
            <w:tcBorders>
              <w:left w:val="single" w:sz="1" w:space="0" w:color="000000"/>
              <w:bottom w:val="single" w:sz="1" w:space="0" w:color="000000"/>
              <w:right w:val="single" w:sz="1" w:space="0" w:color="000000"/>
            </w:tcBorders>
            <w:shd w:val="clear" w:color="auto" w:fill="auto"/>
          </w:tcPr>
          <w:p w14:paraId="50480E2D" w14:textId="77777777" w:rsidR="002E3EBF" w:rsidRPr="00450358" w:rsidRDefault="002E3EBF" w:rsidP="002E3EBF">
            <w:pPr>
              <w:pStyle w:val="TableContents"/>
              <w:jc w:val="both"/>
              <w:rPr>
                <w:rFonts w:ascii="Calibri" w:hAnsi="Calibri" w:cs="Calibri"/>
                <w:b/>
                <w:sz w:val="22"/>
                <w:szCs w:val="22"/>
              </w:rPr>
            </w:pPr>
            <w:r w:rsidRPr="00450358">
              <w:rPr>
                <w:rFonts w:ascii="Calibri" w:hAnsi="Calibri" w:cs="Calibri"/>
                <w:b/>
                <w:sz w:val="22"/>
                <w:szCs w:val="22"/>
              </w:rPr>
              <w:t>ЗАСЕГНАТОСТ: НИСКА</w:t>
            </w:r>
          </w:p>
          <w:p w14:paraId="47616DF2" w14:textId="7754BB5F" w:rsidR="00DE1526" w:rsidRPr="00450358" w:rsidRDefault="002E3EBF" w:rsidP="002E3EBF">
            <w:pPr>
              <w:pStyle w:val="TableContents"/>
              <w:jc w:val="both"/>
              <w:rPr>
                <w:rFonts w:ascii="Calibri" w:hAnsi="Calibri" w:cs="Calibri"/>
                <w:sz w:val="22"/>
                <w:szCs w:val="22"/>
              </w:rPr>
            </w:pPr>
            <w:r w:rsidRPr="00450358">
              <w:rPr>
                <w:rFonts w:ascii="Calibri" w:hAnsi="Calibri" w:cs="Calibri"/>
                <w:b/>
                <w:sz w:val="22"/>
                <w:szCs w:val="22"/>
              </w:rPr>
              <w:t>ВЛИЈАНИЕ: ВИСОКО</w:t>
            </w:r>
          </w:p>
        </w:tc>
      </w:tr>
      <w:tr w:rsidR="00DE1526" w:rsidRPr="00450358" w14:paraId="01DBDFDF" w14:textId="77777777" w:rsidTr="00822BFC">
        <w:trPr>
          <w:trHeight w:val="891"/>
        </w:trPr>
        <w:tc>
          <w:tcPr>
            <w:tcW w:w="5063" w:type="dxa"/>
            <w:tcBorders>
              <w:left w:val="single" w:sz="1" w:space="0" w:color="000000"/>
              <w:bottom w:val="single" w:sz="1" w:space="0" w:color="000000"/>
            </w:tcBorders>
            <w:shd w:val="clear" w:color="auto" w:fill="auto"/>
            <w:vAlign w:val="center"/>
          </w:tcPr>
          <w:p w14:paraId="61E411C8" w14:textId="6E05F0A2"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Месни заедници/урбани заедници</w:t>
            </w:r>
          </w:p>
          <w:p w14:paraId="058B13E1" w14:textId="77777777"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 xml:space="preserve">Партнерски организации </w:t>
            </w:r>
          </w:p>
          <w:p w14:paraId="539A90ED" w14:textId="77777777" w:rsidR="00DE1526" w:rsidRPr="00450358" w:rsidRDefault="00DE1526" w:rsidP="00FB5FD5">
            <w:pPr>
              <w:pStyle w:val="TableContents"/>
              <w:jc w:val="both"/>
              <w:rPr>
                <w:rFonts w:ascii="Calibri" w:hAnsi="Calibri" w:cs="Calibri"/>
                <w:sz w:val="22"/>
                <w:szCs w:val="22"/>
              </w:rPr>
            </w:pPr>
          </w:p>
        </w:tc>
        <w:tc>
          <w:tcPr>
            <w:tcW w:w="4991" w:type="dxa"/>
            <w:tcBorders>
              <w:left w:val="single" w:sz="1" w:space="0" w:color="000000"/>
              <w:bottom w:val="single" w:sz="1" w:space="0" w:color="000000"/>
              <w:right w:val="single" w:sz="1" w:space="0" w:color="000000"/>
            </w:tcBorders>
            <w:shd w:val="clear" w:color="auto" w:fill="auto"/>
            <w:vAlign w:val="center"/>
          </w:tcPr>
          <w:p w14:paraId="7E16DEF0" w14:textId="71F49D6B"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Донатори</w:t>
            </w:r>
          </w:p>
          <w:p w14:paraId="4E73A4E2" w14:textId="77777777"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Локална самоуправа</w:t>
            </w:r>
          </w:p>
          <w:p w14:paraId="45894A24" w14:textId="77777777"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Медиуми</w:t>
            </w:r>
          </w:p>
          <w:p w14:paraId="3EEE3154" w14:textId="77777777" w:rsidR="002E3EBF"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 xml:space="preserve">Политички партии </w:t>
            </w:r>
          </w:p>
          <w:p w14:paraId="590DCF70" w14:textId="52E72CB8" w:rsidR="00DE1526" w:rsidRPr="00450358" w:rsidRDefault="002E3EBF" w:rsidP="002E3EBF">
            <w:pPr>
              <w:pStyle w:val="TableContents"/>
              <w:jc w:val="both"/>
              <w:rPr>
                <w:rFonts w:ascii="Calibri" w:hAnsi="Calibri" w:cs="Calibri"/>
                <w:sz w:val="22"/>
                <w:szCs w:val="22"/>
              </w:rPr>
            </w:pPr>
            <w:r w:rsidRPr="00450358">
              <w:rPr>
                <w:rFonts w:ascii="Calibri" w:hAnsi="Calibri" w:cs="Calibri"/>
                <w:sz w:val="22"/>
                <w:szCs w:val="22"/>
              </w:rPr>
              <w:t>Релевантни чинители од бизнис секторот</w:t>
            </w:r>
          </w:p>
        </w:tc>
      </w:tr>
    </w:tbl>
    <w:p w14:paraId="6B281BDE" w14:textId="5184929E" w:rsidR="00DE1526" w:rsidRDefault="00DE1526" w:rsidP="00450358">
      <w:pPr>
        <w:pStyle w:val="Heading1"/>
        <w:numPr>
          <w:ilvl w:val="0"/>
          <w:numId w:val="0"/>
        </w:numPr>
        <w:spacing w:before="0" w:after="0" w:line="240" w:lineRule="auto"/>
        <w:ind w:left="720" w:hanging="360"/>
        <w:jc w:val="both"/>
        <w:rPr>
          <w:rFonts w:ascii="Calibri" w:hAnsi="Calibri" w:cs="Calibri"/>
          <w:sz w:val="22"/>
          <w:szCs w:val="22"/>
        </w:rPr>
      </w:pPr>
    </w:p>
    <w:p w14:paraId="65F99F19" w14:textId="77777777" w:rsidR="00450358" w:rsidRPr="00450358" w:rsidRDefault="00450358" w:rsidP="00450358">
      <w:pPr>
        <w:rPr>
          <w:lang w:eastAsia="zh-CN" w:bidi="hi-IN"/>
        </w:rPr>
      </w:pPr>
    </w:p>
    <w:p w14:paraId="7CC1F3C8" w14:textId="551312CE" w:rsidR="00DE1526" w:rsidRPr="00450358" w:rsidRDefault="001E0FAA" w:rsidP="00FB5FD5">
      <w:pPr>
        <w:pStyle w:val="Heading1"/>
        <w:numPr>
          <w:ilvl w:val="0"/>
          <w:numId w:val="10"/>
        </w:numPr>
        <w:spacing w:before="0" w:after="0" w:line="240" w:lineRule="auto"/>
        <w:jc w:val="both"/>
        <w:rPr>
          <w:rFonts w:ascii="Calibri" w:hAnsi="Calibri" w:cs="Calibri"/>
          <w:sz w:val="22"/>
          <w:szCs w:val="22"/>
        </w:rPr>
      </w:pPr>
      <w:bookmarkStart w:id="1" w:name="_Toc442108986"/>
      <w:r w:rsidRPr="00450358">
        <w:rPr>
          <w:rFonts w:ascii="Calibri" w:hAnsi="Calibri" w:cs="Calibri"/>
          <w:sz w:val="22"/>
          <w:szCs w:val="22"/>
          <w:lang w:val="mk-MK"/>
        </w:rPr>
        <w:t xml:space="preserve">5. План за развој на капацитетите на организација „Жена“ Делчево </w:t>
      </w:r>
      <w:bookmarkEnd w:id="1"/>
      <w:r w:rsidR="00DE1526" w:rsidRPr="00450358">
        <w:rPr>
          <w:rFonts w:ascii="Calibri" w:hAnsi="Calibri" w:cs="Calibri"/>
          <w:sz w:val="22"/>
          <w:szCs w:val="22"/>
        </w:rPr>
        <w:t xml:space="preserve"> </w:t>
      </w:r>
    </w:p>
    <w:p w14:paraId="37B23239" w14:textId="77777777" w:rsidR="00DE1526" w:rsidRPr="00450358" w:rsidRDefault="00DE1526" w:rsidP="00FB5FD5">
      <w:pPr>
        <w:spacing w:after="0" w:line="240" w:lineRule="auto"/>
        <w:jc w:val="both"/>
        <w:rPr>
          <w:rFonts w:ascii="Calibri" w:hAnsi="Calibri" w:cs="Calibri"/>
        </w:rPr>
      </w:pPr>
    </w:p>
    <w:p w14:paraId="5DEA08A8" w14:textId="448407A8" w:rsidR="00CA50F3" w:rsidRPr="00450358" w:rsidRDefault="001E0FAA" w:rsidP="00CA50F3">
      <w:pPr>
        <w:spacing w:after="0" w:line="240" w:lineRule="auto"/>
        <w:ind w:firstLine="432"/>
        <w:jc w:val="both"/>
        <w:rPr>
          <w:rFonts w:ascii="Calibri" w:hAnsi="Calibri" w:cs="Calibri"/>
          <w:lang w:val="mk-MK"/>
        </w:rPr>
      </w:pPr>
      <w:r w:rsidRPr="00450358">
        <w:rPr>
          <w:rFonts w:ascii="Calibri" w:hAnsi="Calibri" w:cs="Calibri"/>
          <w:lang w:val="mk-MK"/>
        </w:rPr>
        <w:t xml:space="preserve">Организација „Жена“ Делчево  </w:t>
      </w:r>
      <w:r w:rsidR="00CA50F3" w:rsidRPr="00450358">
        <w:rPr>
          <w:rFonts w:ascii="Calibri" w:hAnsi="Calibri" w:cs="Calibri"/>
          <w:lang w:val="mk-MK"/>
        </w:rPr>
        <w:t xml:space="preserve">има </w:t>
      </w:r>
      <w:r w:rsidR="007E6745" w:rsidRPr="00450358">
        <w:rPr>
          <w:rFonts w:ascii="Calibri" w:hAnsi="Calibri" w:cs="Calibri"/>
        </w:rPr>
        <w:t>6</w:t>
      </w:r>
      <w:r w:rsidRPr="00450358">
        <w:rPr>
          <w:rFonts w:ascii="Calibri" w:hAnsi="Calibri" w:cs="Calibri"/>
          <w:lang w:val="mk-MK"/>
        </w:rPr>
        <w:t xml:space="preserve"> </w:t>
      </w:r>
      <w:r w:rsidR="00CA50F3" w:rsidRPr="00450358">
        <w:rPr>
          <w:rFonts w:ascii="Calibri" w:hAnsi="Calibri" w:cs="Calibri"/>
          <w:lang w:val="mk-MK"/>
        </w:rPr>
        <w:t xml:space="preserve">вработени </w:t>
      </w:r>
      <w:r w:rsidRPr="00450358">
        <w:rPr>
          <w:rFonts w:ascii="Calibri" w:hAnsi="Calibri" w:cs="Calibri"/>
          <w:lang w:val="mk-MK"/>
        </w:rPr>
        <w:t>лица со полно работно време</w:t>
      </w:r>
      <w:r w:rsidR="00CA50F3" w:rsidRPr="00450358">
        <w:rPr>
          <w:rFonts w:ascii="Calibri" w:hAnsi="Calibri" w:cs="Calibri"/>
          <w:lang w:val="mk-MK"/>
        </w:rPr>
        <w:t>,</w:t>
      </w:r>
      <w:r w:rsidRPr="00450358">
        <w:rPr>
          <w:rFonts w:ascii="Calibri" w:hAnsi="Calibri" w:cs="Calibri"/>
          <w:lang w:val="mk-MK"/>
        </w:rPr>
        <w:t xml:space="preserve"> 1 </w:t>
      </w:r>
      <w:r w:rsidR="00CA50F3" w:rsidRPr="00450358">
        <w:rPr>
          <w:rFonts w:ascii="Calibri" w:hAnsi="Calibri" w:cs="Calibri"/>
          <w:lang w:val="mk-MK"/>
        </w:rPr>
        <w:t xml:space="preserve">лице со скратено работно време и </w:t>
      </w:r>
      <w:r w:rsidR="002814E2" w:rsidRPr="00450358">
        <w:rPr>
          <w:rFonts w:ascii="Calibri" w:hAnsi="Calibri" w:cs="Calibri"/>
        </w:rPr>
        <w:t>2</w:t>
      </w:r>
      <w:r w:rsidRPr="00450358">
        <w:rPr>
          <w:rFonts w:ascii="Calibri" w:hAnsi="Calibri" w:cs="Calibri"/>
          <w:lang w:val="mk-MK"/>
        </w:rPr>
        <w:t xml:space="preserve"> лица хонорар</w:t>
      </w:r>
      <w:r w:rsidR="00FE0D00" w:rsidRPr="00450358">
        <w:rPr>
          <w:rFonts w:ascii="Calibri" w:hAnsi="Calibri" w:cs="Calibri"/>
          <w:lang w:val="mk-MK"/>
        </w:rPr>
        <w:t>н</w:t>
      </w:r>
      <w:r w:rsidR="00722C18" w:rsidRPr="00450358">
        <w:rPr>
          <w:rFonts w:ascii="Calibri" w:hAnsi="Calibri" w:cs="Calibri"/>
        </w:rPr>
        <w:t>o</w:t>
      </w:r>
      <w:r w:rsidRPr="00450358">
        <w:rPr>
          <w:rFonts w:ascii="Calibri" w:hAnsi="Calibri" w:cs="Calibri"/>
          <w:lang w:val="mk-MK"/>
        </w:rPr>
        <w:t xml:space="preserve">. Во изминатите четири години во просек има 50 волонтери </w:t>
      </w:r>
      <w:r w:rsidR="00CA50F3" w:rsidRPr="00450358">
        <w:rPr>
          <w:rFonts w:ascii="Calibri" w:hAnsi="Calibri" w:cs="Calibri"/>
          <w:lang w:val="mk-MK"/>
        </w:rPr>
        <w:t xml:space="preserve">годишно </w:t>
      </w:r>
      <w:r w:rsidRPr="00450358">
        <w:rPr>
          <w:rFonts w:ascii="Calibri" w:hAnsi="Calibri" w:cs="Calibri"/>
          <w:lang w:val="mk-MK"/>
        </w:rPr>
        <w:t>кои се дел од рализацијата на проектни активности на организацијата. Бројот на членовите на Собранието на организацијата во моментот изнесува 5 лица.</w:t>
      </w:r>
    </w:p>
    <w:p w14:paraId="40F16CCC" w14:textId="08E79E23" w:rsidR="00CA50F3" w:rsidRPr="00450358" w:rsidRDefault="001E0FAA" w:rsidP="00CA50F3">
      <w:pPr>
        <w:spacing w:after="0" w:line="240" w:lineRule="auto"/>
        <w:ind w:firstLine="432"/>
        <w:jc w:val="both"/>
        <w:rPr>
          <w:rFonts w:ascii="Calibri" w:hAnsi="Calibri" w:cs="Calibri"/>
          <w:lang w:val="mk-MK"/>
        </w:rPr>
      </w:pPr>
      <w:r w:rsidRPr="00450358">
        <w:rPr>
          <w:rFonts w:ascii="Calibri" w:hAnsi="Calibri" w:cs="Calibri"/>
          <w:lang w:val="mk-MK"/>
        </w:rPr>
        <w:t>За поуспешно управување и раководење, организацијата воспоставува  свои организациски политики кои вклучуваат пр</w:t>
      </w:r>
      <w:r w:rsidR="00CA50F3" w:rsidRPr="00450358">
        <w:rPr>
          <w:rFonts w:ascii="Calibri" w:hAnsi="Calibri" w:cs="Calibri"/>
          <w:lang w:val="mk-MK"/>
        </w:rPr>
        <w:t xml:space="preserve">имена на Правилникот за канцеларија, </w:t>
      </w:r>
      <w:r w:rsidRPr="00450358">
        <w:rPr>
          <w:rFonts w:ascii="Calibri" w:hAnsi="Calibri" w:cs="Calibri"/>
          <w:lang w:val="mk-MK"/>
        </w:rPr>
        <w:t xml:space="preserve"> </w:t>
      </w:r>
      <w:r w:rsidR="00CA50F3" w:rsidRPr="00450358">
        <w:rPr>
          <w:rFonts w:ascii="Calibri" w:hAnsi="Calibri" w:cs="Calibri"/>
          <w:lang w:val="mk-MK"/>
        </w:rPr>
        <w:t xml:space="preserve">Правилник за финансиско раководење, Етички кодекс на вработените и волонтерите, Правилник за набавки, Правилник за патни и дневни трошоци. </w:t>
      </w:r>
    </w:p>
    <w:p w14:paraId="38AA57E4" w14:textId="0527042D" w:rsidR="00CA50F3" w:rsidRPr="00450358" w:rsidRDefault="00CA50F3" w:rsidP="00CA50F3">
      <w:pPr>
        <w:spacing w:after="0" w:line="240" w:lineRule="auto"/>
        <w:ind w:firstLine="432"/>
        <w:jc w:val="both"/>
        <w:rPr>
          <w:rFonts w:ascii="Calibri" w:hAnsi="Calibri" w:cs="Calibri"/>
          <w:lang w:val="mk-MK"/>
        </w:rPr>
      </w:pPr>
      <w:r w:rsidRPr="00450358">
        <w:rPr>
          <w:rFonts w:ascii="Calibri" w:hAnsi="Calibri" w:cs="Calibri"/>
          <w:lang w:val="mk-MK"/>
        </w:rPr>
        <w:t>Во следниот период потребно е организацијата да се фокусира на внатршното јакнење и на човечкиот капитал</w:t>
      </w:r>
      <w:r w:rsidR="00722C18" w:rsidRPr="00450358">
        <w:rPr>
          <w:rFonts w:ascii="Calibri" w:hAnsi="Calibri" w:cs="Calibri"/>
        </w:rPr>
        <w:t>,</w:t>
      </w:r>
      <w:r w:rsidRPr="00450358">
        <w:rPr>
          <w:rFonts w:ascii="Calibri" w:hAnsi="Calibri" w:cs="Calibri"/>
          <w:lang w:val="mk-MK"/>
        </w:rPr>
        <w:t xml:space="preserve"> но и на институционалн</w:t>
      </w:r>
      <w:r w:rsidR="00841954" w:rsidRPr="00450358">
        <w:rPr>
          <w:rFonts w:ascii="Calibri" w:hAnsi="Calibri" w:cs="Calibri"/>
          <w:lang w:val="mk-MK"/>
        </w:rPr>
        <w:t>ите капацитети</w:t>
      </w:r>
      <w:r w:rsidRPr="00450358">
        <w:rPr>
          <w:rFonts w:ascii="Calibri" w:hAnsi="Calibri" w:cs="Calibri"/>
          <w:lang w:val="mk-MK"/>
        </w:rPr>
        <w:t>.</w:t>
      </w:r>
    </w:p>
    <w:p w14:paraId="539CF8CF" w14:textId="5ED4DE3E" w:rsidR="00CA50F3" w:rsidRPr="00450358" w:rsidRDefault="00CA50F3" w:rsidP="00CA50F3">
      <w:pPr>
        <w:spacing w:after="0" w:line="240" w:lineRule="auto"/>
        <w:ind w:firstLine="432"/>
        <w:jc w:val="both"/>
        <w:rPr>
          <w:rFonts w:ascii="Calibri" w:hAnsi="Calibri" w:cs="Calibri"/>
          <w:lang w:val="mk-MK"/>
        </w:rPr>
      </w:pPr>
      <w:r w:rsidRPr="00450358">
        <w:rPr>
          <w:rFonts w:ascii="Calibri" w:hAnsi="Calibri" w:cs="Calibri"/>
          <w:lang w:val="mk-MK"/>
        </w:rPr>
        <w:lastRenderedPageBreak/>
        <w:t xml:space="preserve">Потребно е се да развијат и усвојат </w:t>
      </w:r>
      <w:r w:rsidR="001E0FAA" w:rsidRPr="00450358">
        <w:rPr>
          <w:rFonts w:ascii="Calibri" w:hAnsi="Calibri" w:cs="Calibri"/>
          <w:lang w:val="mk-MK"/>
        </w:rPr>
        <w:t>правилници и Деловници за работа на Собрание, Комуникациска стра</w:t>
      </w:r>
      <w:r w:rsidR="00722C18" w:rsidRPr="00450358">
        <w:rPr>
          <w:rFonts w:ascii="Calibri" w:hAnsi="Calibri" w:cs="Calibri"/>
          <w:lang w:val="mk-MK"/>
        </w:rPr>
        <w:t>тегија и</w:t>
      </w:r>
      <w:r w:rsidR="001E0FAA" w:rsidRPr="00450358">
        <w:rPr>
          <w:rFonts w:ascii="Calibri" w:hAnsi="Calibri" w:cs="Calibri"/>
          <w:lang w:val="mk-MK"/>
        </w:rPr>
        <w:t xml:space="preserve"> Правилник за волонтери. </w:t>
      </w:r>
    </w:p>
    <w:p w14:paraId="41EEFCF1" w14:textId="77777777" w:rsidR="00722C18" w:rsidRPr="00450358" w:rsidRDefault="00722C18" w:rsidP="00722C18">
      <w:pPr>
        <w:spacing w:after="0" w:line="240" w:lineRule="auto"/>
        <w:ind w:firstLine="432"/>
        <w:jc w:val="both"/>
        <w:rPr>
          <w:rFonts w:ascii="Calibri" w:hAnsi="Calibri" w:cs="Calibri"/>
          <w:lang w:val="mk-MK"/>
        </w:rPr>
      </w:pPr>
      <w:r w:rsidRPr="00450358">
        <w:rPr>
          <w:rFonts w:ascii="Calibri" w:hAnsi="Calibri" w:cs="Calibri"/>
          <w:lang w:val="mk-MK"/>
        </w:rPr>
        <w:t>Исто така потребно е, к</w:t>
      </w:r>
      <w:r w:rsidR="001E0FAA" w:rsidRPr="00450358">
        <w:rPr>
          <w:rFonts w:ascii="Calibri" w:hAnsi="Calibri" w:cs="Calibri"/>
          <w:lang w:val="mk-MK"/>
        </w:rPr>
        <w:t xml:space="preserve">онтинуирано </w:t>
      </w:r>
      <w:r w:rsidR="00CA50F3" w:rsidRPr="00450358">
        <w:rPr>
          <w:rFonts w:ascii="Calibri" w:hAnsi="Calibri" w:cs="Calibri"/>
          <w:lang w:val="mk-MK"/>
        </w:rPr>
        <w:t xml:space="preserve">да </w:t>
      </w:r>
      <w:r w:rsidR="001E0FAA" w:rsidRPr="00450358">
        <w:rPr>
          <w:rFonts w:ascii="Calibri" w:hAnsi="Calibri" w:cs="Calibri"/>
          <w:lang w:val="mk-MK"/>
        </w:rPr>
        <w:t xml:space="preserve">се унапредуваат </w:t>
      </w:r>
      <w:r w:rsidR="00CA50F3" w:rsidRPr="00450358">
        <w:rPr>
          <w:rFonts w:ascii="Calibri" w:hAnsi="Calibri" w:cs="Calibri"/>
          <w:lang w:val="mk-MK"/>
        </w:rPr>
        <w:t xml:space="preserve">техничките </w:t>
      </w:r>
      <w:r w:rsidR="001E0FAA" w:rsidRPr="00450358">
        <w:rPr>
          <w:rFonts w:ascii="Calibri" w:hAnsi="Calibri" w:cs="Calibri"/>
          <w:lang w:val="mk-MK"/>
        </w:rPr>
        <w:t>и просторните услови за работа</w:t>
      </w:r>
      <w:r w:rsidR="00CA50F3" w:rsidRPr="00450358">
        <w:rPr>
          <w:rFonts w:ascii="Calibri" w:hAnsi="Calibri" w:cs="Calibri"/>
          <w:lang w:val="mk-MK"/>
        </w:rPr>
        <w:t xml:space="preserve">. </w:t>
      </w:r>
    </w:p>
    <w:p w14:paraId="02697599" w14:textId="3EFB18B0" w:rsidR="00CA50F3" w:rsidRPr="00450358" w:rsidRDefault="00DE1526" w:rsidP="00722C18">
      <w:pPr>
        <w:spacing w:after="0" w:line="240" w:lineRule="auto"/>
        <w:ind w:firstLine="432"/>
        <w:jc w:val="both"/>
        <w:rPr>
          <w:rFonts w:ascii="Calibri" w:hAnsi="Calibri" w:cs="Calibri"/>
          <w:lang w:val="mk-MK"/>
        </w:rPr>
      </w:pPr>
      <w:r w:rsidRPr="00450358">
        <w:rPr>
          <w:rFonts w:ascii="Calibri" w:hAnsi="Calibri" w:cs="Calibri"/>
          <w:lang w:val="mk-MK"/>
        </w:rPr>
        <w:t xml:space="preserve">Еден од аспектите кон кој </w:t>
      </w:r>
      <w:r w:rsidR="00153B3F" w:rsidRPr="00450358">
        <w:rPr>
          <w:rFonts w:ascii="Calibri" w:hAnsi="Calibri" w:cs="Calibri"/>
          <w:lang w:val="mk-MK"/>
        </w:rPr>
        <w:t xml:space="preserve">„Жена“ </w:t>
      </w:r>
      <w:r w:rsidRPr="00450358">
        <w:rPr>
          <w:rFonts w:ascii="Calibri" w:hAnsi="Calibri" w:cs="Calibri"/>
          <w:lang w:val="mk-MK"/>
        </w:rPr>
        <w:t xml:space="preserve">би требало да се фокусира во идниот период е иновацијата, односно развојот на иновативниот капитал на </w:t>
      </w:r>
      <w:r w:rsidR="00153B3F" w:rsidRPr="00450358">
        <w:rPr>
          <w:rFonts w:ascii="Calibri" w:hAnsi="Calibri" w:cs="Calibri"/>
          <w:lang w:val="mk-MK"/>
        </w:rPr>
        <w:t>„Жена“</w:t>
      </w:r>
      <w:r w:rsidRPr="00450358">
        <w:rPr>
          <w:rFonts w:ascii="Calibri" w:hAnsi="Calibri" w:cs="Calibri"/>
          <w:lang w:val="mk-MK"/>
        </w:rPr>
        <w:t xml:space="preserve">. Вмрежувањето со други граѓански организации од земјата и од регионот, размената на искуства и добри практики, како и поинтензивното вклучување на волонтери во активностите на </w:t>
      </w:r>
      <w:r w:rsidR="000E55E7" w:rsidRPr="00450358">
        <w:rPr>
          <w:rFonts w:ascii="Calibri" w:hAnsi="Calibri" w:cs="Calibri"/>
          <w:lang w:val="mk-MK"/>
        </w:rPr>
        <w:t>организацијата</w:t>
      </w:r>
      <w:r w:rsidRPr="00450358">
        <w:rPr>
          <w:rFonts w:ascii="Calibri" w:hAnsi="Calibri" w:cs="Calibri"/>
          <w:lang w:val="mk-MK"/>
        </w:rPr>
        <w:t xml:space="preserve"> и проширување на тимот на активисти може да послужи како добра основа за развој на овој аспект.</w:t>
      </w:r>
      <w:r w:rsidR="00CA50F3" w:rsidRPr="00450358">
        <w:rPr>
          <w:rFonts w:ascii="Calibri" w:hAnsi="Calibri" w:cs="Calibri"/>
          <w:lang w:val="mk-MK"/>
        </w:rPr>
        <w:t xml:space="preserve"> </w:t>
      </w:r>
    </w:p>
    <w:p w14:paraId="2476C3F1" w14:textId="120165B4" w:rsidR="00DE1526" w:rsidRPr="00450358" w:rsidRDefault="00CA50F3" w:rsidP="00FB5FD5">
      <w:pPr>
        <w:spacing w:after="0" w:line="240" w:lineRule="auto"/>
        <w:jc w:val="both"/>
        <w:rPr>
          <w:rFonts w:ascii="Calibri" w:hAnsi="Calibri" w:cs="Calibri"/>
          <w:lang w:val="mk-MK"/>
        </w:rPr>
      </w:pPr>
      <w:r w:rsidRPr="00450358">
        <w:rPr>
          <w:rFonts w:ascii="Calibri" w:hAnsi="Calibri" w:cs="Calibri"/>
          <w:lang w:val="mk-MK"/>
        </w:rPr>
        <w:t xml:space="preserve">Како </w:t>
      </w:r>
      <w:r w:rsidR="00DE1526" w:rsidRPr="00450358">
        <w:rPr>
          <w:rFonts w:ascii="Calibri" w:hAnsi="Calibri" w:cs="Calibri"/>
          <w:lang w:val="mk-MK"/>
        </w:rPr>
        <w:t>уште едно поле, кон чие унапредување организацијата би требало да се нас</w:t>
      </w:r>
      <w:r w:rsidRPr="00450358">
        <w:rPr>
          <w:rFonts w:ascii="Calibri" w:hAnsi="Calibri" w:cs="Calibri"/>
          <w:lang w:val="mk-MK"/>
        </w:rPr>
        <w:t xml:space="preserve">очи во своето идно дејствување е </w:t>
      </w:r>
      <w:r w:rsidR="00DE1526" w:rsidRPr="00450358">
        <w:rPr>
          <w:rFonts w:ascii="Calibri" w:hAnsi="Calibri" w:cs="Calibri"/>
          <w:lang w:val="mk-MK"/>
        </w:rPr>
        <w:t xml:space="preserve">полето на внатрешната хиерархија. Имено, недоволната систематизација и нессодветната распределба на обврските кои се покажаа како слабости на организацијата во </w:t>
      </w:r>
      <w:r w:rsidR="00DE1526" w:rsidRPr="00450358">
        <w:rPr>
          <w:rFonts w:ascii="Calibri" w:hAnsi="Calibri" w:cs="Calibri"/>
        </w:rPr>
        <w:t>SWOT</w:t>
      </w:r>
      <w:r w:rsidR="00DE1526" w:rsidRPr="00450358">
        <w:rPr>
          <w:rFonts w:ascii="Calibri" w:hAnsi="Calibri" w:cs="Calibri"/>
          <w:lang w:val="mk-MK"/>
        </w:rPr>
        <w:t xml:space="preserve"> анализата претставуваат сфера во која е потребно унапредување на внатрешната организација на </w:t>
      </w:r>
      <w:r w:rsidR="000E55E7" w:rsidRPr="00450358">
        <w:rPr>
          <w:rFonts w:ascii="Calibri" w:hAnsi="Calibri" w:cs="Calibri"/>
          <w:lang w:val="mk-MK"/>
        </w:rPr>
        <w:t>организацијата</w:t>
      </w:r>
      <w:r w:rsidR="00DE1526" w:rsidRPr="00450358">
        <w:rPr>
          <w:rFonts w:ascii="Calibri" w:hAnsi="Calibri" w:cs="Calibri"/>
          <w:lang w:val="mk-MK"/>
        </w:rPr>
        <w:t>, со цел зголемување на ефикасноста во дејствувањето.</w:t>
      </w:r>
      <w:r w:rsidR="000E55E7" w:rsidRPr="00450358">
        <w:rPr>
          <w:rFonts w:ascii="Calibri" w:hAnsi="Calibri" w:cs="Calibri"/>
          <w:lang w:val="mk-MK"/>
        </w:rPr>
        <w:t xml:space="preserve"> </w:t>
      </w:r>
      <w:r w:rsidR="00DE1526" w:rsidRPr="00450358">
        <w:rPr>
          <w:rFonts w:ascii="Calibri" w:hAnsi="Calibri" w:cs="Calibri"/>
          <w:lang w:val="mk-MK"/>
        </w:rPr>
        <w:t>Компетитивноста, особено компетитивноста насочена кон надвор, се покажа како фактор кој ја обезбедува стабилноста на организацијата.</w:t>
      </w:r>
    </w:p>
    <w:p w14:paraId="4E224C0A" w14:textId="2038C355" w:rsidR="000E3FC7" w:rsidRPr="00450358" w:rsidRDefault="000E3FC7" w:rsidP="00FB5FD5">
      <w:pPr>
        <w:spacing w:after="0" w:line="240" w:lineRule="auto"/>
        <w:jc w:val="both"/>
        <w:rPr>
          <w:rFonts w:ascii="Calibri" w:hAnsi="Calibri" w:cs="Calibri"/>
          <w:lang w:val="mk-MK"/>
        </w:rPr>
      </w:pPr>
    </w:p>
    <w:p w14:paraId="08A5E684" w14:textId="77777777" w:rsidR="00DE1526" w:rsidRPr="00450358" w:rsidRDefault="00DE1526" w:rsidP="00722C18">
      <w:pPr>
        <w:spacing w:after="0" w:line="240" w:lineRule="auto"/>
        <w:rPr>
          <w:rFonts w:ascii="Calibri" w:hAnsi="Calibri" w:cs="Calibri"/>
        </w:rPr>
      </w:pPr>
      <w:r w:rsidRPr="00450358">
        <w:rPr>
          <w:rFonts w:ascii="Calibri" w:hAnsi="Calibri" w:cs="Calibri"/>
        </w:rPr>
        <w:t xml:space="preserve">Насоки на среден рок: </w:t>
      </w:r>
    </w:p>
    <w:p w14:paraId="26445DC2" w14:textId="064272D8"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rPr>
        <w:t xml:space="preserve">Инвестирање во и поттикнување на иновативниот капитал на </w:t>
      </w:r>
      <w:r w:rsidR="00153B3F" w:rsidRPr="00450358">
        <w:rPr>
          <w:rFonts w:ascii="Calibri" w:hAnsi="Calibri" w:cs="Calibri"/>
          <w:lang w:val="mk-MK"/>
        </w:rPr>
        <w:t>„</w:t>
      </w:r>
      <w:r w:rsidR="00CE28DF">
        <w:rPr>
          <w:rFonts w:ascii="Calibri" w:hAnsi="Calibri" w:cs="Calibri"/>
          <w:lang w:val="mk-MK"/>
        </w:rPr>
        <w:t>ЖЕНА</w:t>
      </w:r>
      <w:r w:rsidR="00153B3F" w:rsidRPr="00450358">
        <w:rPr>
          <w:rFonts w:ascii="Calibri" w:hAnsi="Calibri" w:cs="Calibri"/>
          <w:lang w:val="mk-MK"/>
        </w:rPr>
        <w:t>“</w:t>
      </w:r>
      <w:r w:rsidRPr="00450358">
        <w:rPr>
          <w:rFonts w:ascii="Calibri" w:hAnsi="Calibri" w:cs="Calibri"/>
          <w:lang w:val="mk-MK"/>
        </w:rPr>
        <w:t>;</w:t>
      </w:r>
    </w:p>
    <w:p w14:paraId="27CD97A5" w14:textId="77777777"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rPr>
        <w:t>Работа на внатрешни процедури и правила</w:t>
      </w:r>
      <w:r w:rsidRPr="00450358">
        <w:rPr>
          <w:rFonts w:ascii="Calibri" w:hAnsi="Calibri" w:cs="Calibri"/>
          <w:lang w:val="mk-MK"/>
        </w:rPr>
        <w:t>;</w:t>
      </w:r>
    </w:p>
    <w:p w14:paraId="153F6950" w14:textId="77777777"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lang w:val="mk-MK"/>
        </w:rPr>
        <w:t>Работа на систематизација на позициите во организацијата;</w:t>
      </w:r>
    </w:p>
    <w:p w14:paraId="3CB7E9C5" w14:textId="77777777"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lang w:val="mk-MK"/>
        </w:rPr>
        <w:t>Ширење на соработката со граѓански организации од земјата и регионот;</w:t>
      </w:r>
    </w:p>
    <w:p w14:paraId="768FFDE2" w14:textId="77777777"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lang w:val="mk-MK"/>
        </w:rPr>
        <w:t>Ширење на мрежата на волонтери и членови на тимот на организацијата;</w:t>
      </w:r>
    </w:p>
    <w:p w14:paraId="0D0BC6B5" w14:textId="77777777" w:rsidR="00DE1526" w:rsidRPr="00450358" w:rsidRDefault="00DE1526" w:rsidP="00722C18">
      <w:pPr>
        <w:widowControl w:val="0"/>
        <w:numPr>
          <w:ilvl w:val="0"/>
          <w:numId w:val="11"/>
        </w:numPr>
        <w:suppressAutoHyphens/>
        <w:spacing w:after="0" w:line="240" w:lineRule="auto"/>
        <w:rPr>
          <w:rFonts w:ascii="Calibri" w:hAnsi="Calibri" w:cs="Calibri"/>
        </w:rPr>
      </w:pPr>
      <w:r w:rsidRPr="00450358">
        <w:rPr>
          <w:rFonts w:ascii="Calibri" w:hAnsi="Calibri" w:cs="Calibri"/>
          <w:lang w:val="mk-MK"/>
        </w:rPr>
        <w:t>Одржување на компетитивноста во рамките на организацијата.</w:t>
      </w:r>
    </w:p>
    <w:p w14:paraId="18223EAE" w14:textId="73103655" w:rsidR="003D143F" w:rsidRPr="00450358" w:rsidRDefault="003D143F" w:rsidP="00722C18">
      <w:pPr>
        <w:pStyle w:val="ListParagraph"/>
        <w:numPr>
          <w:ilvl w:val="0"/>
          <w:numId w:val="11"/>
        </w:numPr>
        <w:spacing w:after="0" w:line="240" w:lineRule="auto"/>
        <w:jc w:val="both"/>
        <w:rPr>
          <w:rFonts w:ascii="Calibri" w:hAnsi="Calibri" w:cs="Calibri"/>
          <w:lang w:val="mk-MK"/>
        </w:rPr>
      </w:pPr>
      <w:r w:rsidRPr="00450358">
        <w:rPr>
          <w:rFonts w:ascii="Calibri" w:hAnsi="Calibri" w:cs="Calibri"/>
          <w:lang w:val="mk-MK"/>
        </w:rPr>
        <w:t>Едукација, градење на капацитети, БПП, советувалиште за психо</w:t>
      </w:r>
      <w:r w:rsidR="00A01A58" w:rsidRPr="00450358">
        <w:rPr>
          <w:rFonts w:ascii="Calibri" w:hAnsi="Calibri" w:cs="Calibri"/>
          <w:lang w:val="mk-MK"/>
        </w:rPr>
        <w:t xml:space="preserve"> социјална поддршка, менторство; </w:t>
      </w:r>
    </w:p>
    <w:p w14:paraId="74CB4C16" w14:textId="77777777" w:rsidR="003D143F" w:rsidRPr="00450358" w:rsidRDefault="003D143F" w:rsidP="00722C18">
      <w:pPr>
        <w:pStyle w:val="ListParagraph"/>
        <w:numPr>
          <w:ilvl w:val="0"/>
          <w:numId w:val="11"/>
        </w:numPr>
        <w:spacing w:after="0" w:line="240" w:lineRule="auto"/>
        <w:jc w:val="both"/>
        <w:rPr>
          <w:rFonts w:ascii="Calibri" w:hAnsi="Calibri" w:cs="Calibri"/>
        </w:rPr>
      </w:pPr>
      <w:r w:rsidRPr="00450358">
        <w:rPr>
          <w:rFonts w:ascii="Calibri" w:hAnsi="Calibri" w:cs="Calibri"/>
          <w:lang w:val="mk-MK"/>
        </w:rPr>
        <w:t>Превземање на</w:t>
      </w:r>
      <w:r w:rsidRPr="00450358">
        <w:rPr>
          <w:rFonts w:ascii="Calibri" w:hAnsi="Calibri" w:cs="Calibri"/>
        </w:rPr>
        <w:t xml:space="preserve"> активности за здружување во сојузи или други облици на здружување како </w:t>
      </w:r>
      <w:r w:rsidRPr="00450358">
        <w:rPr>
          <w:rFonts w:ascii="Calibri" w:hAnsi="Calibri" w:cs="Calibri"/>
          <w:lang w:val="mk-MK"/>
        </w:rPr>
        <w:t>зачленување</w:t>
      </w:r>
      <w:r w:rsidRPr="00450358">
        <w:rPr>
          <w:rFonts w:ascii="Calibri" w:hAnsi="Calibri" w:cs="Calibri"/>
        </w:rPr>
        <w:t xml:space="preserve"> во меѓународни организации и здруженија на жените; </w:t>
      </w:r>
    </w:p>
    <w:p w14:paraId="3632CEA5" w14:textId="34596AE8" w:rsidR="003D143F" w:rsidRPr="00450358" w:rsidRDefault="003D143F" w:rsidP="00722C18">
      <w:pPr>
        <w:pStyle w:val="ListParagraph"/>
        <w:numPr>
          <w:ilvl w:val="0"/>
          <w:numId w:val="11"/>
        </w:numPr>
        <w:spacing w:after="0" w:line="240" w:lineRule="auto"/>
        <w:jc w:val="both"/>
        <w:rPr>
          <w:rFonts w:ascii="Calibri" w:hAnsi="Calibri" w:cs="Calibri"/>
        </w:rPr>
      </w:pPr>
      <w:r w:rsidRPr="00450358">
        <w:rPr>
          <w:rFonts w:ascii="Calibri" w:hAnsi="Calibri" w:cs="Calibri"/>
          <w:lang w:val="mk-MK"/>
        </w:rPr>
        <w:t>Соработка со организации за пружање на помош и самопомош во областа на родовата еднаквост.</w:t>
      </w:r>
    </w:p>
    <w:p w14:paraId="6567248A" w14:textId="77777777" w:rsidR="00450358" w:rsidRPr="00450358" w:rsidRDefault="00450358" w:rsidP="00450358">
      <w:pPr>
        <w:pStyle w:val="ListParagraph"/>
        <w:spacing w:after="0" w:line="240" w:lineRule="auto"/>
        <w:jc w:val="both"/>
        <w:rPr>
          <w:rFonts w:ascii="Calibri" w:hAnsi="Calibri" w:cs="Calibri"/>
        </w:rPr>
      </w:pPr>
    </w:p>
    <w:p w14:paraId="44AF6FE4" w14:textId="77777777" w:rsidR="00FA3D07" w:rsidRPr="00450358" w:rsidRDefault="00FA3D07" w:rsidP="00FA3D07">
      <w:pPr>
        <w:pStyle w:val="ListParagraph"/>
        <w:spacing w:after="0" w:line="240" w:lineRule="auto"/>
        <w:jc w:val="both"/>
        <w:rPr>
          <w:rFonts w:ascii="Calibri" w:hAnsi="Calibri" w:cs="Calibri"/>
        </w:rPr>
      </w:pPr>
    </w:p>
    <w:p w14:paraId="6AC5A41A" w14:textId="6D4AD149" w:rsidR="00232E16" w:rsidRPr="00450358" w:rsidRDefault="00232E16" w:rsidP="00841954">
      <w:pPr>
        <w:pStyle w:val="ListParagraph"/>
        <w:numPr>
          <w:ilvl w:val="0"/>
          <w:numId w:val="23"/>
        </w:numPr>
        <w:rPr>
          <w:rFonts w:ascii="Calibri" w:hAnsi="Calibri" w:cs="Calibri"/>
          <w:b/>
        </w:rPr>
      </w:pPr>
      <w:r w:rsidRPr="00450358">
        <w:rPr>
          <w:rFonts w:ascii="Calibri" w:hAnsi="Calibri" w:cs="Calibri"/>
          <w:b/>
          <w:lang w:val="mk-MK"/>
        </w:rPr>
        <w:t xml:space="preserve">Стратегија за организациски развој </w:t>
      </w:r>
    </w:p>
    <w:p w14:paraId="6A0F6DED" w14:textId="08D8CC30" w:rsidR="00841954" w:rsidRPr="00450358" w:rsidRDefault="00841954" w:rsidP="00841954">
      <w:pPr>
        <w:pStyle w:val="ListParagraph"/>
        <w:ind w:left="360"/>
        <w:rPr>
          <w:rFonts w:ascii="Calibri" w:hAnsi="Calibri" w:cs="Calibri"/>
        </w:rPr>
      </w:pPr>
    </w:p>
    <w:p w14:paraId="001DF621" w14:textId="77777777" w:rsidR="00841954" w:rsidRPr="00450358" w:rsidRDefault="00841954" w:rsidP="00841954">
      <w:pPr>
        <w:pStyle w:val="ListParagraph"/>
        <w:ind w:left="360"/>
        <w:rPr>
          <w:rFonts w:ascii="Calibri" w:hAnsi="Calibri" w:cs="Calibri"/>
        </w:rPr>
      </w:pPr>
    </w:p>
    <w:p w14:paraId="3B356E8F" w14:textId="5F5F676B" w:rsidR="00232E16" w:rsidRPr="00450358" w:rsidRDefault="00232E16" w:rsidP="00841954">
      <w:pPr>
        <w:pStyle w:val="ListParagraph"/>
        <w:numPr>
          <w:ilvl w:val="1"/>
          <w:numId w:val="24"/>
        </w:numPr>
        <w:rPr>
          <w:rFonts w:ascii="Calibri" w:hAnsi="Calibri" w:cs="Calibri"/>
        </w:rPr>
      </w:pPr>
      <w:r w:rsidRPr="00450358">
        <w:rPr>
          <w:rFonts w:ascii="Calibri" w:hAnsi="Calibri" w:cs="Calibri"/>
          <w:lang w:val="mk-MK"/>
        </w:rPr>
        <w:t>Визија</w:t>
      </w:r>
    </w:p>
    <w:p w14:paraId="56BA2C48" w14:textId="1541F9F1" w:rsidR="00255803" w:rsidRPr="00450358" w:rsidRDefault="00255803" w:rsidP="00255803">
      <w:pPr>
        <w:rPr>
          <w:rFonts w:ascii="Calibri" w:hAnsi="Calibri" w:cs="Calibri"/>
        </w:rPr>
      </w:pPr>
      <w:r w:rsidRPr="00450358">
        <w:rPr>
          <w:rFonts w:ascii="Calibri" w:hAnsi="Calibri" w:cs="Calibri"/>
        </w:rPr>
        <w:t>O</w:t>
      </w:r>
      <w:r w:rsidRPr="00450358">
        <w:rPr>
          <w:rFonts w:ascii="Calibri" w:hAnsi="Calibri" w:cs="Calibri"/>
          <w:lang w:val="mk-MK"/>
        </w:rPr>
        <w:t>пштество во кое се почитуваат различностите и се остваруваат правата на граѓаните</w:t>
      </w:r>
      <w:r w:rsidR="001F17B1" w:rsidRPr="00450358">
        <w:rPr>
          <w:rFonts w:ascii="Calibri" w:hAnsi="Calibri" w:cs="Calibri"/>
          <w:lang w:val="mk-MK"/>
        </w:rPr>
        <w:t>.</w:t>
      </w:r>
    </w:p>
    <w:p w14:paraId="0BDF3A32" w14:textId="55D99FDC" w:rsidR="00232E16" w:rsidRPr="00450358" w:rsidRDefault="00232E16" w:rsidP="00841954">
      <w:pPr>
        <w:pStyle w:val="ListParagraph"/>
        <w:numPr>
          <w:ilvl w:val="1"/>
          <w:numId w:val="24"/>
        </w:numPr>
        <w:rPr>
          <w:rFonts w:ascii="Calibri" w:hAnsi="Calibri" w:cs="Calibri"/>
        </w:rPr>
      </w:pPr>
      <w:r w:rsidRPr="00450358">
        <w:rPr>
          <w:rFonts w:ascii="Calibri" w:hAnsi="Calibri" w:cs="Calibri"/>
          <w:lang w:val="mk-MK"/>
        </w:rPr>
        <w:t>Мисија</w:t>
      </w:r>
    </w:p>
    <w:p w14:paraId="6B5B64D0" w14:textId="77777777" w:rsidR="00255803" w:rsidRPr="00450358" w:rsidRDefault="00255803" w:rsidP="00255803">
      <w:pPr>
        <w:jc w:val="both"/>
        <w:rPr>
          <w:rFonts w:ascii="Calibri" w:hAnsi="Calibri" w:cs="Calibri"/>
        </w:rPr>
      </w:pPr>
      <w:r w:rsidRPr="00450358">
        <w:rPr>
          <w:rFonts w:ascii="Calibri" w:hAnsi="Calibri" w:cs="Calibri"/>
          <w:lang w:val="mk-MK"/>
        </w:rPr>
        <w:t>Организацијата Жена Делчево има мисија да ги зајакне жените, младите и маргинализираните групи да бидат активни чинители во сите области на општественото живеење, преку едукација, информирање и поттикнување на иницијативи и акции за одржлив  развој.</w:t>
      </w:r>
    </w:p>
    <w:p w14:paraId="0DC84644" w14:textId="4A3399C6" w:rsidR="00232E16" w:rsidRPr="00450358" w:rsidRDefault="007D75EC" w:rsidP="00841954">
      <w:pPr>
        <w:pStyle w:val="ListParagraph"/>
        <w:numPr>
          <w:ilvl w:val="1"/>
          <w:numId w:val="24"/>
        </w:numPr>
        <w:rPr>
          <w:rFonts w:ascii="Calibri" w:hAnsi="Calibri" w:cs="Calibri"/>
        </w:rPr>
      </w:pPr>
      <w:r w:rsidRPr="00450358">
        <w:rPr>
          <w:rFonts w:ascii="Calibri" w:hAnsi="Calibri" w:cs="Calibri"/>
          <w:lang w:val="mk-MK"/>
        </w:rPr>
        <w:t>Стратешки цели, резултати и активности</w:t>
      </w:r>
    </w:p>
    <w:p w14:paraId="389F1DB1" w14:textId="40F1AF4E" w:rsidR="007D75EC" w:rsidRDefault="007D75EC" w:rsidP="007D75EC">
      <w:pPr>
        <w:pStyle w:val="ListParagraph"/>
        <w:ind w:left="1353"/>
        <w:rPr>
          <w:rFonts w:ascii="Calibri" w:hAnsi="Calibri" w:cs="Calibri"/>
        </w:rPr>
      </w:pPr>
    </w:p>
    <w:p w14:paraId="12DF0FC4" w14:textId="77777777" w:rsidR="00450358" w:rsidRPr="00450358" w:rsidRDefault="00450358" w:rsidP="007D75EC">
      <w:pPr>
        <w:pStyle w:val="ListParagraph"/>
        <w:ind w:left="1353"/>
        <w:rPr>
          <w:rFonts w:ascii="Calibri" w:hAnsi="Calibri" w:cs="Calibri"/>
        </w:rPr>
      </w:pPr>
    </w:p>
    <w:p w14:paraId="3B0AB8DE" w14:textId="11F46631" w:rsidR="00C71E69" w:rsidRPr="00450358" w:rsidRDefault="00F164B2" w:rsidP="00C71E69">
      <w:pPr>
        <w:shd w:val="clear" w:color="auto" w:fill="FFFFFF"/>
        <w:spacing w:after="0" w:line="270" w:lineRule="atLeast"/>
        <w:jc w:val="both"/>
        <w:textAlignment w:val="baseline"/>
        <w:rPr>
          <w:rFonts w:ascii="Calibri" w:hAnsi="Calibri" w:cs="Calibri"/>
          <w:i/>
        </w:rPr>
      </w:pPr>
      <w:r w:rsidRPr="00450358">
        <w:rPr>
          <w:rFonts w:ascii="Calibri" w:hAnsi="Calibri" w:cs="Calibri"/>
          <w:i/>
          <w:lang w:val="mk-MK"/>
        </w:rPr>
        <w:lastRenderedPageBreak/>
        <w:t xml:space="preserve">СЦ1 </w:t>
      </w:r>
      <w:r w:rsidR="00C71E69" w:rsidRPr="00450358">
        <w:rPr>
          <w:rFonts w:ascii="Calibri" w:hAnsi="Calibri" w:cs="Calibri"/>
          <w:i/>
          <w:lang w:val="mk-MK"/>
        </w:rPr>
        <w:t>Заштита и промоција на правата на жените</w:t>
      </w:r>
    </w:p>
    <w:p w14:paraId="431A54FC" w14:textId="77777777" w:rsidR="00C71E69" w:rsidRPr="00450358" w:rsidRDefault="00C71E69" w:rsidP="007D75EC">
      <w:pPr>
        <w:shd w:val="clear" w:color="auto" w:fill="FFFFFF"/>
        <w:spacing w:after="0" w:line="270" w:lineRule="atLeast"/>
        <w:jc w:val="both"/>
        <w:textAlignment w:val="baseline"/>
        <w:rPr>
          <w:rFonts w:ascii="Calibri" w:hAnsi="Calibri" w:cs="Calibri"/>
          <w:lang w:val="mk-MK"/>
        </w:rPr>
      </w:pPr>
    </w:p>
    <w:p w14:paraId="37125357" w14:textId="002CA724" w:rsidR="007D75EC" w:rsidRPr="00450358" w:rsidRDefault="007D75EC" w:rsidP="007D75EC">
      <w:p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Резултати:</w:t>
      </w:r>
    </w:p>
    <w:p w14:paraId="02381972" w14:textId="1877F54E" w:rsidR="007D75EC" w:rsidRPr="00450358" w:rsidRDefault="007D75EC" w:rsidP="00F164B2">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Зајакната улогата на жената во општеството</w:t>
      </w:r>
      <w:r w:rsidR="00841954" w:rsidRPr="00450358">
        <w:rPr>
          <w:rFonts w:ascii="Calibri" w:hAnsi="Calibri" w:cs="Calibri"/>
          <w:lang w:val="mk-MK"/>
        </w:rPr>
        <w:t>;</w:t>
      </w:r>
      <w:r w:rsidRPr="00450358">
        <w:rPr>
          <w:rFonts w:ascii="Calibri" w:hAnsi="Calibri" w:cs="Calibri"/>
          <w:lang w:val="mk-MK"/>
        </w:rPr>
        <w:t xml:space="preserve"> </w:t>
      </w:r>
    </w:p>
    <w:p w14:paraId="58EDA54E" w14:textId="77777777" w:rsidR="007D75EC" w:rsidRPr="00450358" w:rsidRDefault="007D75EC" w:rsidP="007D75EC">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Подобрена пракса на о</w:t>
      </w:r>
      <w:r w:rsidR="00F164B2" w:rsidRPr="00450358">
        <w:rPr>
          <w:rFonts w:ascii="Calibri" w:hAnsi="Calibri" w:cs="Calibri"/>
        </w:rPr>
        <w:t>стварување на правата на жената утврдени во Уставот и нејзината соодветна застапеност во сите сфери на општественото делување и одлучување;</w:t>
      </w:r>
      <w:r w:rsidR="00F164B2" w:rsidRPr="00450358">
        <w:rPr>
          <w:rFonts w:ascii="Calibri" w:hAnsi="Calibri" w:cs="Calibri"/>
          <w:lang w:val="mk-MK"/>
        </w:rPr>
        <w:t xml:space="preserve"> </w:t>
      </w:r>
    </w:p>
    <w:p w14:paraId="5A374FF3" w14:textId="69B32000" w:rsidR="00D3237B" w:rsidRPr="00450358" w:rsidRDefault="00D3237B" w:rsidP="00D3237B">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Подобрена економската независност на жената</w:t>
      </w:r>
      <w:r w:rsidRPr="00450358">
        <w:rPr>
          <w:rFonts w:ascii="Calibri" w:hAnsi="Calibri" w:cs="Calibri"/>
        </w:rPr>
        <w:t xml:space="preserve"> </w:t>
      </w:r>
      <w:r w:rsidRPr="00450358">
        <w:rPr>
          <w:rFonts w:ascii="Calibri" w:hAnsi="Calibri" w:cs="Calibri"/>
          <w:lang w:val="mk-MK"/>
        </w:rPr>
        <w:t xml:space="preserve">и положбата на руралната жена; </w:t>
      </w:r>
    </w:p>
    <w:p w14:paraId="39928610" w14:textId="0D21D931" w:rsidR="007D75EC" w:rsidRPr="00450358" w:rsidRDefault="007D75EC" w:rsidP="007D75EC">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Унапредени културните и  мултикултурните интереси на жените</w:t>
      </w:r>
      <w:r w:rsidR="00A01A58" w:rsidRPr="00450358">
        <w:rPr>
          <w:rFonts w:ascii="Calibri" w:hAnsi="Calibri" w:cs="Calibri"/>
          <w:lang w:val="mk-MK"/>
        </w:rPr>
        <w:t xml:space="preserve">; </w:t>
      </w:r>
    </w:p>
    <w:p w14:paraId="452DDD18" w14:textId="523102D5" w:rsidR="007D75EC" w:rsidRPr="00450358" w:rsidRDefault="007D75EC" w:rsidP="007D75EC">
      <w:pPr>
        <w:pStyle w:val="ListParagraph"/>
        <w:numPr>
          <w:ilvl w:val="0"/>
          <w:numId w:val="2"/>
        </w:numPr>
        <w:jc w:val="both"/>
        <w:rPr>
          <w:rFonts w:ascii="Calibri" w:hAnsi="Calibri" w:cs="Calibri"/>
          <w:lang w:val="mk-MK"/>
        </w:rPr>
      </w:pPr>
      <w:r w:rsidRPr="00450358">
        <w:rPr>
          <w:rFonts w:ascii="Calibri" w:hAnsi="Calibri" w:cs="Calibri"/>
          <w:lang w:val="mk-MK"/>
        </w:rPr>
        <w:t xml:space="preserve">Информирани </w:t>
      </w:r>
      <w:r w:rsidR="00A01A58" w:rsidRPr="00450358">
        <w:rPr>
          <w:rFonts w:ascii="Calibri" w:hAnsi="Calibri" w:cs="Calibri"/>
          <w:lang w:val="mk-MK"/>
        </w:rPr>
        <w:t xml:space="preserve">и сензибилизирани </w:t>
      </w:r>
      <w:r w:rsidRPr="00450358">
        <w:rPr>
          <w:rFonts w:ascii="Calibri" w:hAnsi="Calibri" w:cs="Calibri"/>
          <w:lang w:val="mk-MK"/>
        </w:rPr>
        <w:t>граѓани за проблемите со насилство врз жените и семејно насилство</w:t>
      </w:r>
      <w:r w:rsidR="00A01A58" w:rsidRPr="00450358">
        <w:rPr>
          <w:rFonts w:ascii="Calibri" w:hAnsi="Calibri" w:cs="Calibri"/>
          <w:lang w:val="mk-MK"/>
        </w:rPr>
        <w:t xml:space="preserve">; </w:t>
      </w:r>
    </w:p>
    <w:p w14:paraId="2BFF2CCE" w14:textId="55269208" w:rsidR="007D75EC" w:rsidRPr="00450358" w:rsidRDefault="007D75EC" w:rsidP="007D75EC">
      <w:pPr>
        <w:pStyle w:val="ListParagraph"/>
        <w:numPr>
          <w:ilvl w:val="0"/>
          <w:numId w:val="2"/>
        </w:numPr>
        <w:jc w:val="both"/>
        <w:rPr>
          <w:rFonts w:ascii="Calibri" w:hAnsi="Calibri" w:cs="Calibri"/>
          <w:lang w:val="mk-MK"/>
        </w:rPr>
      </w:pPr>
      <w:r w:rsidRPr="00450358">
        <w:rPr>
          <w:rFonts w:ascii="Calibri" w:hAnsi="Calibri" w:cs="Calibri"/>
          <w:lang w:val="mk-MK"/>
        </w:rPr>
        <w:t>Подобрена соработка и координација со локалните тела за превенција и заштит</w:t>
      </w:r>
      <w:r w:rsidR="00874499" w:rsidRPr="00450358">
        <w:rPr>
          <w:rFonts w:ascii="Calibri" w:hAnsi="Calibri" w:cs="Calibri"/>
        </w:rPr>
        <w:t>a</w:t>
      </w:r>
      <w:r w:rsidRPr="00450358">
        <w:rPr>
          <w:rFonts w:ascii="Calibri" w:hAnsi="Calibri" w:cs="Calibri"/>
          <w:lang w:val="mk-MK"/>
        </w:rPr>
        <w:t xml:space="preserve"> од семејно и родово базирано насилство</w:t>
      </w:r>
      <w:r w:rsidR="00A01A58" w:rsidRPr="00450358">
        <w:rPr>
          <w:rFonts w:ascii="Calibri" w:hAnsi="Calibri" w:cs="Calibri"/>
          <w:lang w:val="mk-MK"/>
        </w:rPr>
        <w:t xml:space="preserve">. </w:t>
      </w:r>
    </w:p>
    <w:p w14:paraId="139695CA" w14:textId="77777777" w:rsidR="00D3237B" w:rsidRPr="00450358" w:rsidRDefault="00D3237B" w:rsidP="00D3237B">
      <w:pPr>
        <w:pStyle w:val="ListParagraph"/>
        <w:shd w:val="clear" w:color="auto" w:fill="FFFFFF"/>
        <w:spacing w:after="0" w:line="270" w:lineRule="atLeast"/>
        <w:jc w:val="both"/>
        <w:textAlignment w:val="baseline"/>
        <w:rPr>
          <w:rFonts w:ascii="Calibri" w:hAnsi="Calibri" w:cs="Calibri"/>
          <w:lang w:val="mk-MK"/>
        </w:rPr>
      </w:pPr>
    </w:p>
    <w:p w14:paraId="28BF5E9F" w14:textId="1B86CCF6" w:rsidR="007D75EC" w:rsidRPr="00450358" w:rsidRDefault="007D75EC" w:rsidP="007D75EC">
      <w:p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Активности:</w:t>
      </w:r>
    </w:p>
    <w:p w14:paraId="4AFFD480" w14:textId="31E09744" w:rsidR="007D75EC" w:rsidRPr="00450358" w:rsidRDefault="00F164B2" w:rsidP="00361F3D">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eastAsia="Times New Roman" w:hAnsi="Calibri" w:cs="Calibri"/>
        </w:rPr>
        <w:t>Организирање на информативни настани за проблемите со насилство врз жените и семејно насилство пред релевантните институции и пошироката јавност;</w:t>
      </w:r>
    </w:p>
    <w:p w14:paraId="62B56180" w14:textId="77777777" w:rsidR="00EF1886" w:rsidRPr="00450358" w:rsidRDefault="00F164B2" w:rsidP="00EF1886">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eastAsia="Times New Roman" w:hAnsi="Calibri" w:cs="Calibri"/>
        </w:rPr>
        <w:t>Превентивни активности – кампањи, едукативни трибини за пошироката јавност, актуелизирање на законската регулатива итн;</w:t>
      </w:r>
    </w:p>
    <w:p w14:paraId="766C3358" w14:textId="77777777" w:rsidR="00EF1886" w:rsidRPr="00450358" w:rsidRDefault="00F164B2" w:rsidP="00EF1886">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eastAsia="Times New Roman" w:hAnsi="Calibri" w:cs="Calibri"/>
        </w:rPr>
        <w:t>Родово сензибилизирање и промовирање на меѓународните документи поврзани со</w:t>
      </w:r>
      <w:r w:rsidR="007D75EC" w:rsidRPr="00450358">
        <w:rPr>
          <w:rFonts w:ascii="Calibri" w:eastAsia="Times New Roman" w:hAnsi="Calibri" w:cs="Calibri"/>
          <w:lang w:val="mk-MK"/>
        </w:rPr>
        <w:t xml:space="preserve"> </w:t>
      </w:r>
      <w:r w:rsidRPr="00450358">
        <w:rPr>
          <w:rFonts w:ascii="Calibri" w:eastAsia="Times New Roman" w:hAnsi="Calibri" w:cs="Calibri"/>
        </w:rPr>
        <w:t>насилството врз жените вклучително и семејното насилство кај релевантните институции, организации итн;</w:t>
      </w:r>
    </w:p>
    <w:p w14:paraId="5E065A76" w14:textId="77777777" w:rsidR="00E45C4D" w:rsidRPr="00450358" w:rsidRDefault="00E45C4D" w:rsidP="00E45C4D">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О</w:t>
      </w:r>
      <w:r w:rsidRPr="00450358">
        <w:rPr>
          <w:rFonts w:ascii="Calibri" w:hAnsi="Calibri" w:cs="Calibri"/>
        </w:rPr>
        <w:t>безбедување услови за спроведување на мерките на активна здравствена и социјална заштита на жените</w:t>
      </w:r>
      <w:r w:rsidRPr="00450358">
        <w:rPr>
          <w:rFonts w:ascii="Calibri" w:hAnsi="Calibri" w:cs="Calibri"/>
          <w:lang w:val="mk-MK"/>
        </w:rPr>
        <w:t xml:space="preserve">; </w:t>
      </w:r>
    </w:p>
    <w:p w14:paraId="34C952FC" w14:textId="77777777" w:rsidR="00E45C4D" w:rsidRPr="00450358" w:rsidRDefault="00E45C4D" w:rsidP="00E45C4D">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Промоција на достапните програми за самовработување и социјално претприемништво и активирање на жените за користење на овие програми;</w:t>
      </w:r>
    </w:p>
    <w:p w14:paraId="2A815987" w14:textId="77777777" w:rsidR="00E45C4D" w:rsidRPr="00450358" w:rsidRDefault="00E45C4D" w:rsidP="00E45C4D">
      <w:pPr>
        <w:pStyle w:val="ListParagraph"/>
        <w:numPr>
          <w:ilvl w:val="0"/>
          <w:numId w:val="2"/>
        </w:numPr>
        <w:spacing w:after="200" w:line="276" w:lineRule="auto"/>
        <w:jc w:val="both"/>
        <w:rPr>
          <w:rFonts w:ascii="Calibri" w:hAnsi="Calibri" w:cs="Calibri"/>
          <w:lang w:val="mk-MK"/>
        </w:rPr>
      </w:pPr>
      <w:r w:rsidRPr="00450358">
        <w:rPr>
          <w:rFonts w:ascii="Calibri" w:hAnsi="Calibri" w:cs="Calibri"/>
          <w:lang w:val="mk-MK"/>
        </w:rPr>
        <w:t>Поддршка во подобрувањето на претприемничките вештини на млади, жени и ранливи групи за започнување сопствен бизнис и самобвработување преку обуки;</w:t>
      </w:r>
    </w:p>
    <w:p w14:paraId="3F544A90" w14:textId="77777777" w:rsidR="00E45C4D" w:rsidRPr="00450358" w:rsidRDefault="00E45C4D" w:rsidP="00E45C4D">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Организирање обуки, работилници и други настани за ј</w:t>
      </w:r>
      <w:r w:rsidRPr="00450358">
        <w:rPr>
          <w:rFonts w:ascii="Calibri" w:eastAsia="Times New Roman" w:hAnsi="Calibri" w:cs="Calibri"/>
          <w:lang w:val="mk-MK"/>
        </w:rPr>
        <w:t>акнење на положбата на руралната жена;</w:t>
      </w:r>
    </w:p>
    <w:p w14:paraId="0473CCAA" w14:textId="235879DB" w:rsidR="00EF1886" w:rsidRPr="00450358" w:rsidRDefault="00F164B2" w:rsidP="00EF1886">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eastAsia="Times New Roman" w:hAnsi="Calibri" w:cs="Calibri"/>
        </w:rPr>
        <w:t xml:space="preserve">Одбележување на светски денови за борба против насилство врз жените и семејно </w:t>
      </w:r>
      <w:r w:rsidR="00EF1886" w:rsidRPr="00450358">
        <w:rPr>
          <w:rFonts w:ascii="Calibri" w:eastAsia="Times New Roman" w:hAnsi="Calibri" w:cs="Calibri"/>
          <w:lang w:val="mk-MK"/>
        </w:rPr>
        <w:t xml:space="preserve">базирано </w:t>
      </w:r>
      <w:r w:rsidRPr="00450358">
        <w:rPr>
          <w:rFonts w:ascii="Calibri" w:eastAsia="Times New Roman" w:hAnsi="Calibri" w:cs="Calibri"/>
        </w:rPr>
        <w:t>насилство;</w:t>
      </w:r>
      <w:r w:rsidR="007D75EC" w:rsidRPr="00450358">
        <w:rPr>
          <w:rFonts w:ascii="Calibri" w:eastAsia="Times New Roman" w:hAnsi="Calibri" w:cs="Calibri"/>
          <w:lang w:val="mk-MK"/>
        </w:rPr>
        <w:t xml:space="preserve"> </w:t>
      </w:r>
    </w:p>
    <w:p w14:paraId="3EF58333" w14:textId="77777777" w:rsidR="00EF1886" w:rsidRPr="00450358" w:rsidRDefault="00F164B2" w:rsidP="00EF1886">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hAnsi="Calibri" w:cs="Calibri"/>
          <w:lang w:val="mk-MK"/>
        </w:rPr>
        <w:t>Промоција и подршка на евроатлантските интеграции  и прекуграничната соработка во областа на родовата рамноправност;</w:t>
      </w:r>
      <w:r w:rsidR="007D75EC" w:rsidRPr="00450358">
        <w:rPr>
          <w:rFonts w:ascii="Calibri" w:hAnsi="Calibri" w:cs="Calibri"/>
          <w:lang w:val="mk-MK"/>
        </w:rPr>
        <w:t xml:space="preserve"> </w:t>
      </w:r>
    </w:p>
    <w:p w14:paraId="7BD8E2D3" w14:textId="0D5E0793" w:rsidR="00F164B2" w:rsidRPr="00450358" w:rsidRDefault="00F164B2" w:rsidP="00EF1886">
      <w:pPr>
        <w:pStyle w:val="ListParagraph"/>
        <w:numPr>
          <w:ilvl w:val="0"/>
          <w:numId w:val="2"/>
        </w:numPr>
        <w:spacing w:after="0" w:line="240" w:lineRule="auto"/>
        <w:jc w:val="both"/>
        <w:textAlignment w:val="baseline"/>
        <w:rPr>
          <w:rFonts w:ascii="Calibri" w:eastAsia="Times New Roman" w:hAnsi="Calibri" w:cs="Calibri"/>
        </w:rPr>
      </w:pPr>
      <w:r w:rsidRPr="00450358">
        <w:rPr>
          <w:rFonts w:ascii="Calibri" w:eastAsia="Times New Roman" w:hAnsi="Calibri" w:cs="Calibri"/>
        </w:rPr>
        <w:t>Следење на имплементацијата на локалните акциони планови во однос на квалитетот на услугите како и анализа на примената на легислативата на локално ниво</w:t>
      </w:r>
      <w:r w:rsidR="00EF1886" w:rsidRPr="00450358">
        <w:rPr>
          <w:rFonts w:ascii="Calibri" w:eastAsia="Times New Roman" w:hAnsi="Calibri" w:cs="Calibri"/>
          <w:lang w:val="mk-MK"/>
        </w:rPr>
        <w:t xml:space="preserve">. </w:t>
      </w:r>
    </w:p>
    <w:p w14:paraId="4F267C57" w14:textId="48ADCA16" w:rsidR="00D3237B" w:rsidRPr="00450358" w:rsidRDefault="00D3237B" w:rsidP="00D3237B">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eastAsia="Times New Roman" w:hAnsi="Calibri" w:cs="Calibri"/>
        </w:rPr>
        <w:t xml:space="preserve">Застапување за вклучување на родово сензитивни превентивни програми во </w:t>
      </w:r>
      <w:r w:rsidRPr="00450358">
        <w:rPr>
          <w:rFonts w:ascii="Calibri" w:eastAsia="Times New Roman" w:hAnsi="Calibri" w:cs="Calibri"/>
          <w:lang w:val="mk-MK"/>
        </w:rPr>
        <w:t>сите сфери на локално ниво;</w:t>
      </w:r>
    </w:p>
    <w:p w14:paraId="127D0687" w14:textId="77777777" w:rsidR="00D3237B" w:rsidRPr="00450358" w:rsidRDefault="00D3237B" w:rsidP="00D3237B">
      <w:pPr>
        <w:pStyle w:val="ListParagraph"/>
        <w:numPr>
          <w:ilvl w:val="0"/>
          <w:numId w:val="2"/>
        </w:numPr>
        <w:shd w:val="clear" w:color="auto" w:fill="FFFFFF"/>
        <w:spacing w:after="0" w:line="270" w:lineRule="atLeast"/>
        <w:jc w:val="both"/>
        <w:textAlignment w:val="baseline"/>
        <w:rPr>
          <w:rFonts w:ascii="Calibri" w:hAnsi="Calibri" w:cs="Calibri"/>
          <w:lang w:val="mk-MK"/>
        </w:rPr>
      </w:pPr>
      <w:r w:rsidRPr="00450358">
        <w:rPr>
          <w:rFonts w:ascii="Calibri" w:hAnsi="Calibri" w:cs="Calibri"/>
          <w:lang w:val="mk-MK"/>
        </w:rPr>
        <w:t>П</w:t>
      </w:r>
      <w:r w:rsidRPr="00450358">
        <w:rPr>
          <w:rFonts w:ascii="Calibri" w:hAnsi="Calibri" w:cs="Calibri"/>
        </w:rPr>
        <w:t>окренување на иницијативи за доброволно делување на жените (помош на загрозени од елементарни непогоди, помош на болни, стари и изнемоштени лица и незгрижени деца</w:t>
      </w:r>
      <w:r w:rsidRPr="00450358">
        <w:rPr>
          <w:rFonts w:ascii="Calibri" w:hAnsi="Calibri" w:cs="Calibri"/>
          <w:lang w:val="mk-MK"/>
        </w:rPr>
        <w:t xml:space="preserve">). </w:t>
      </w:r>
    </w:p>
    <w:p w14:paraId="45E6E7A1" w14:textId="77777777" w:rsidR="00C71E69" w:rsidRPr="00450358" w:rsidRDefault="00C71E69" w:rsidP="00F164B2">
      <w:pPr>
        <w:jc w:val="both"/>
        <w:rPr>
          <w:rFonts w:ascii="Calibri" w:hAnsi="Calibri" w:cs="Calibri"/>
          <w:lang w:val="mk-MK"/>
        </w:rPr>
      </w:pPr>
    </w:p>
    <w:p w14:paraId="0D1C8B81" w14:textId="15400BA8" w:rsidR="00667E2E" w:rsidRPr="00450358" w:rsidRDefault="00F164B2" w:rsidP="007D75EC">
      <w:pPr>
        <w:jc w:val="both"/>
        <w:rPr>
          <w:rFonts w:ascii="Calibri" w:hAnsi="Calibri" w:cs="Calibri"/>
          <w:i/>
          <w:lang w:val="mk-MK"/>
        </w:rPr>
      </w:pPr>
      <w:r w:rsidRPr="00450358">
        <w:rPr>
          <w:rFonts w:ascii="Calibri" w:hAnsi="Calibri" w:cs="Calibri"/>
          <w:i/>
          <w:lang w:val="mk-MK"/>
        </w:rPr>
        <w:t>СЦ2</w:t>
      </w:r>
      <w:r w:rsidR="005719E3" w:rsidRPr="00450358">
        <w:rPr>
          <w:rFonts w:ascii="Calibri" w:hAnsi="Calibri" w:cs="Calibri"/>
          <w:i/>
        </w:rPr>
        <w:t>.</w:t>
      </w:r>
      <w:r w:rsidR="00667E2E" w:rsidRPr="00450358">
        <w:rPr>
          <w:rFonts w:ascii="Calibri" w:hAnsi="Calibri" w:cs="Calibri"/>
          <w:i/>
        </w:rPr>
        <w:t xml:space="preserve"> </w:t>
      </w:r>
      <w:r w:rsidR="00667E2E" w:rsidRPr="00450358">
        <w:rPr>
          <w:rFonts w:ascii="Calibri" w:hAnsi="Calibri" w:cs="Calibri"/>
          <w:i/>
          <w:lang w:val="mk-MK"/>
        </w:rPr>
        <w:t xml:space="preserve">Заштита и </w:t>
      </w:r>
      <w:r w:rsidR="00502D78" w:rsidRPr="00450358">
        <w:rPr>
          <w:rFonts w:ascii="Calibri" w:hAnsi="Calibri" w:cs="Calibri"/>
          <w:i/>
          <w:lang w:val="mk-MK"/>
        </w:rPr>
        <w:t>ун</w:t>
      </w:r>
      <w:r w:rsidR="00440EB1" w:rsidRPr="00450358">
        <w:rPr>
          <w:rFonts w:ascii="Calibri" w:hAnsi="Calibri" w:cs="Calibri"/>
          <w:i/>
          <w:lang w:val="mk-MK"/>
        </w:rPr>
        <w:t>а</w:t>
      </w:r>
      <w:r w:rsidR="00502D78" w:rsidRPr="00450358">
        <w:rPr>
          <w:rFonts w:ascii="Calibri" w:hAnsi="Calibri" w:cs="Calibri"/>
          <w:i/>
          <w:lang w:val="mk-MK"/>
        </w:rPr>
        <w:t>п</w:t>
      </w:r>
      <w:r w:rsidR="00440EB1" w:rsidRPr="00450358">
        <w:rPr>
          <w:rFonts w:ascii="Calibri" w:hAnsi="Calibri" w:cs="Calibri"/>
          <w:i/>
          <w:lang w:val="mk-MK"/>
        </w:rPr>
        <w:t>ре</w:t>
      </w:r>
      <w:r w:rsidR="00502D78" w:rsidRPr="00450358">
        <w:rPr>
          <w:rFonts w:ascii="Calibri" w:hAnsi="Calibri" w:cs="Calibri"/>
          <w:i/>
          <w:lang w:val="mk-MK"/>
        </w:rPr>
        <w:t xml:space="preserve">дување </w:t>
      </w:r>
      <w:r w:rsidR="00667E2E" w:rsidRPr="00450358">
        <w:rPr>
          <w:rFonts w:ascii="Calibri" w:hAnsi="Calibri" w:cs="Calibri"/>
          <w:i/>
          <w:lang w:val="mk-MK"/>
        </w:rPr>
        <w:t>на правата на маргинализираните заедници</w:t>
      </w:r>
      <w:r w:rsidR="00502D78" w:rsidRPr="00450358">
        <w:rPr>
          <w:rFonts w:ascii="Calibri" w:hAnsi="Calibri" w:cs="Calibri"/>
          <w:i/>
          <w:lang w:val="mk-MK"/>
        </w:rPr>
        <w:t xml:space="preserve"> и нивна промоција</w:t>
      </w:r>
      <w:r w:rsidR="00C81722">
        <w:rPr>
          <w:rFonts w:ascii="Calibri" w:hAnsi="Calibri" w:cs="Calibri"/>
          <w:i/>
          <w:lang w:val="mk-MK"/>
        </w:rPr>
        <w:t xml:space="preserve"> со фокус на жените во ризик и жените Ромки</w:t>
      </w:r>
    </w:p>
    <w:p w14:paraId="65224B4A" w14:textId="369332B5" w:rsidR="00502D78" w:rsidRPr="00450358" w:rsidRDefault="00502D78" w:rsidP="007D75EC">
      <w:pPr>
        <w:jc w:val="both"/>
        <w:rPr>
          <w:rFonts w:ascii="Calibri" w:hAnsi="Calibri" w:cs="Calibri"/>
          <w:lang w:val="mk-MK"/>
        </w:rPr>
      </w:pPr>
      <w:r w:rsidRPr="00450358">
        <w:rPr>
          <w:rFonts w:ascii="Calibri" w:hAnsi="Calibri" w:cs="Calibri"/>
          <w:lang w:val="mk-MK"/>
        </w:rPr>
        <w:t>Резултат:</w:t>
      </w:r>
    </w:p>
    <w:p w14:paraId="3250D103" w14:textId="7B0B3835" w:rsidR="00502D78" w:rsidRPr="00450358" w:rsidRDefault="00502D78" w:rsidP="00275E1A">
      <w:pPr>
        <w:pStyle w:val="ListParagraph"/>
        <w:numPr>
          <w:ilvl w:val="0"/>
          <w:numId w:val="25"/>
        </w:numPr>
        <w:spacing w:after="0"/>
        <w:jc w:val="both"/>
        <w:rPr>
          <w:rFonts w:ascii="Calibri" w:hAnsi="Calibri" w:cs="Calibri"/>
          <w:lang w:val="mk-MK"/>
        </w:rPr>
      </w:pPr>
      <w:r w:rsidRPr="00450358">
        <w:rPr>
          <w:rFonts w:ascii="Calibri" w:hAnsi="Calibri" w:cs="Calibri"/>
          <w:lang w:val="mk-MK"/>
        </w:rPr>
        <w:t>Зголемување на свесноста и информираноста за правата на маргинализираните заедници</w:t>
      </w:r>
      <w:r w:rsidR="00C81722">
        <w:rPr>
          <w:rFonts w:ascii="Calibri" w:hAnsi="Calibri" w:cs="Calibri"/>
          <w:lang w:val="mk-MK"/>
        </w:rPr>
        <w:t>,</w:t>
      </w:r>
      <w:r w:rsidR="00C81722" w:rsidRPr="00C81722">
        <w:rPr>
          <w:rFonts w:ascii="Calibri" w:hAnsi="Calibri" w:cs="Calibri"/>
          <w:i/>
          <w:lang w:val="mk-MK"/>
        </w:rPr>
        <w:t xml:space="preserve"> </w:t>
      </w:r>
      <w:r w:rsidR="00C81722" w:rsidRPr="00C81722">
        <w:rPr>
          <w:rFonts w:ascii="Calibri" w:hAnsi="Calibri" w:cs="Calibri"/>
          <w:lang w:val="mk-MK"/>
        </w:rPr>
        <w:t>жените во ризик и жените Ромки</w:t>
      </w:r>
    </w:p>
    <w:p w14:paraId="2E8B72F8" w14:textId="7F6959E3" w:rsidR="00210FAA" w:rsidRPr="00450358" w:rsidRDefault="00210FAA" w:rsidP="006567D9">
      <w:pPr>
        <w:pStyle w:val="ListParagraph"/>
        <w:numPr>
          <w:ilvl w:val="0"/>
          <w:numId w:val="25"/>
        </w:numPr>
        <w:spacing w:after="0"/>
        <w:jc w:val="both"/>
        <w:rPr>
          <w:rFonts w:ascii="Calibri" w:hAnsi="Calibri" w:cs="Calibri"/>
          <w:lang w:val="mk-MK"/>
        </w:rPr>
      </w:pPr>
      <w:r w:rsidRPr="00450358">
        <w:rPr>
          <w:rFonts w:ascii="Calibri" w:hAnsi="Calibri" w:cs="Calibri"/>
          <w:lang w:val="mk-MK"/>
        </w:rPr>
        <w:lastRenderedPageBreak/>
        <w:t>Промоција на правото на еднакви можности и инклузија</w:t>
      </w:r>
    </w:p>
    <w:p w14:paraId="40EFA6BB" w14:textId="06894AB6" w:rsidR="00210FAA" w:rsidRPr="00450358" w:rsidRDefault="00210FAA" w:rsidP="00210FAA">
      <w:pPr>
        <w:pStyle w:val="ListParagraph"/>
        <w:numPr>
          <w:ilvl w:val="0"/>
          <w:numId w:val="25"/>
        </w:numPr>
        <w:spacing w:after="0"/>
        <w:jc w:val="both"/>
        <w:rPr>
          <w:rFonts w:ascii="Calibri" w:hAnsi="Calibri" w:cs="Calibri"/>
          <w:lang w:val="mk-MK"/>
        </w:rPr>
      </w:pPr>
      <w:r w:rsidRPr="00450358">
        <w:rPr>
          <w:rFonts w:ascii="Calibri" w:hAnsi="Calibri" w:cs="Calibri"/>
          <w:lang w:val="mk-MK"/>
        </w:rPr>
        <w:t>Јакнење на капацитетите на маргинализираните заедници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r w:rsidRPr="00450358">
        <w:rPr>
          <w:rFonts w:ascii="Calibri" w:hAnsi="Calibri" w:cs="Calibri"/>
          <w:lang w:val="mk-MK"/>
        </w:rPr>
        <w:t xml:space="preserve"> за активно учество во општествениот живо</w:t>
      </w:r>
    </w:p>
    <w:p w14:paraId="7752C745" w14:textId="6D45B4FD" w:rsidR="00210FAA" w:rsidRPr="00450358" w:rsidRDefault="00210FAA" w:rsidP="00210FAA">
      <w:pPr>
        <w:pStyle w:val="ListParagraph"/>
        <w:numPr>
          <w:ilvl w:val="0"/>
          <w:numId w:val="25"/>
        </w:numPr>
        <w:spacing w:after="0"/>
        <w:jc w:val="both"/>
        <w:rPr>
          <w:rFonts w:ascii="Calibri" w:hAnsi="Calibri" w:cs="Calibri"/>
          <w:lang w:val="mk-MK"/>
        </w:rPr>
      </w:pPr>
      <w:r w:rsidRPr="00450358">
        <w:rPr>
          <w:rFonts w:ascii="Calibri" w:hAnsi="Calibri" w:cs="Calibri"/>
          <w:lang w:val="mk-MK"/>
        </w:rPr>
        <w:t>Промоција на правото на здравствена заштита за маргинализираните групи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p>
    <w:p w14:paraId="0B775B06" w14:textId="0D6B1A4A" w:rsidR="00210FAA" w:rsidRPr="00450358" w:rsidRDefault="00210FAA" w:rsidP="00210FAA">
      <w:pPr>
        <w:pStyle w:val="ListParagraph"/>
        <w:numPr>
          <w:ilvl w:val="0"/>
          <w:numId w:val="25"/>
        </w:numPr>
        <w:spacing w:after="0"/>
        <w:jc w:val="both"/>
        <w:rPr>
          <w:rFonts w:ascii="Calibri" w:hAnsi="Calibri" w:cs="Calibri"/>
          <w:lang w:val="mk-MK"/>
        </w:rPr>
      </w:pPr>
      <w:r w:rsidRPr="00450358">
        <w:rPr>
          <w:rFonts w:ascii="Calibri" w:hAnsi="Calibri" w:cs="Calibri"/>
          <w:lang w:val="mk-MK"/>
        </w:rPr>
        <w:t>Правна заштита и помош за маргинализираните заедници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p>
    <w:p w14:paraId="79E86437" w14:textId="6F5B06FC" w:rsidR="00210FAA" w:rsidRPr="00450358" w:rsidRDefault="00210FAA" w:rsidP="00210FAA">
      <w:pPr>
        <w:pStyle w:val="ListParagraph"/>
        <w:numPr>
          <w:ilvl w:val="0"/>
          <w:numId w:val="25"/>
        </w:numPr>
        <w:spacing w:after="0"/>
        <w:jc w:val="both"/>
        <w:rPr>
          <w:rFonts w:ascii="Calibri" w:hAnsi="Calibri" w:cs="Calibri"/>
          <w:lang w:val="mk-MK"/>
        </w:rPr>
      </w:pPr>
      <w:r w:rsidRPr="00450358">
        <w:rPr>
          <w:rFonts w:ascii="Calibri" w:hAnsi="Calibri" w:cs="Calibri"/>
          <w:lang w:val="mk-MK"/>
        </w:rPr>
        <w:t>Поголема медиумска видливост на маргинализираните заедници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p>
    <w:p w14:paraId="2EF95700" w14:textId="77777777" w:rsidR="00210FAA" w:rsidRPr="00450358" w:rsidRDefault="00210FAA" w:rsidP="00502D78">
      <w:pPr>
        <w:jc w:val="both"/>
        <w:rPr>
          <w:rFonts w:ascii="Calibri" w:hAnsi="Calibri" w:cs="Calibri"/>
          <w:b/>
          <w:bCs/>
          <w:lang w:val="mk-MK"/>
        </w:rPr>
      </w:pPr>
    </w:p>
    <w:p w14:paraId="616F39B4" w14:textId="63760F6E" w:rsidR="00502D78" w:rsidRPr="00450358" w:rsidRDefault="00502D78" w:rsidP="00502D78">
      <w:pPr>
        <w:jc w:val="both"/>
        <w:rPr>
          <w:rFonts w:ascii="Calibri" w:hAnsi="Calibri" w:cs="Calibri"/>
          <w:lang w:val="mk-MK"/>
        </w:rPr>
      </w:pPr>
      <w:r w:rsidRPr="00450358">
        <w:rPr>
          <w:rFonts w:ascii="Calibri" w:hAnsi="Calibri" w:cs="Calibri"/>
          <w:lang w:val="mk-MK"/>
        </w:rPr>
        <w:t>Активности:</w:t>
      </w:r>
    </w:p>
    <w:p w14:paraId="03059D07" w14:textId="6CC352B2"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Организирање на информативни сесии, работилници и предавања за правата на маргинализираните групи (</w:t>
      </w:r>
      <w:r w:rsidR="00C81722">
        <w:rPr>
          <w:rFonts w:ascii="Calibri" w:hAnsi="Calibri" w:cs="Calibri"/>
          <w:lang w:val="mk-MK"/>
        </w:rPr>
        <w:t xml:space="preserve">жени во ризик, </w:t>
      </w:r>
      <w:r w:rsidRPr="00450358">
        <w:rPr>
          <w:rFonts w:ascii="Calibri" w:hAnsi="Calibri" w:cs="Calibri"/>
          <w:lang w:val="mk-MK"/>
        </w:rPr>
        <w:t xml:space="preserve">Роми, </w:t>
      </w:r>
      <w:r w:rsidR="009E63F5" w:rsidRPr="00450358">
        <w:rPr>
          <w:rFonts w:ascii="Calibri" w:hAnsi="Calibri" w:cs="Calibri"/>
          <w:lang w:val="mk-MK"/>
        </w:rPr>
        <w:t xml:space="preserve">социјално загрозени лица, самохрани родители, </w:t>
      </w:r>
      <w:r w:rsidRPr="00450358">
        <w:rPr>
          <w:rFonts w:ascii="Calibri" w:hAnsi="Calibri" w:cs="Calibri"/>
          <w:lang w:val="mk-MK"/>
        </w:rPr>
        <w:t>лица со инвалидитет</w:t>
      </w:r>
      <w:r w:rsidR="009E63F5" w:rsidRPr="00450358">
        <w:rPr>
          <w:rFonts w:ascii="Calibri" w:hAnsi="Calibri" w:cs="Calibri"/>
          <w:lang w:val="mk-MK"/>
        </w:rPr>
        <w:t xml:space="preserve"> </w:t>
      </w:r>
      <w:r w:rsidRPr="00450358">
        <w:rPr>
          <w:rFonts w:ascii="Calibri" w:hAnsi="Calibri" w:cs="Calibri"/>
          <w:lang w:val="mk-MK"/>
        </w:rPr>
        <w:t>и други).</w:t>
      </w:r>
    </w:p>
    <w:p w14:paraId="0965BD42" w14:textId="0DF48FB8"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Публикување на информативни материјали: Создавање на брошури, постери, веб-страни или видео-содржини што ги објаснуваат правата и достапните услуги.</w:t>
      </w:r>
    </w:p>
    <w:p w14:paraId="01CA93B9" w14:textId="7A3A2D2E"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Залагање за имплементација и следење на законодавството што обезбедува еднакви права за маргинализираните заедници.</w:t>
      </w:r>
    </w:p>
    <w:p w14:paraId="5391CBE4" w14:textId="2421B62A"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 xml:space="preserve">Промовирање на рамноправноста во вработувањето, обука за инклузивност и унапредување на заедничките стандарди </w:t>
      </w:r>
      <w:r w:rsidR="00A020CB" w:rsidRPr="00450358">
        <w:rPr>
          <w:rFonts w:ascii="Calibri" w:hAnsi="Calibri" w:cs="Calibri"/>
          <w:lang w:val="mk-MK"/>
        </w:rPr>
        <w:t>за</w:t>
      </w:r>
      <w:r w:rsidRPr="00450358">
        <w:rPr>
          <w:rFonts w:ascii="Calibri" w:hAnsi="Calibri" w:cs="Calibri"/>
          <w:lang w:val="mk-MK"/>
        </w:rPr>
        <w:t xml:space="preserve"> правата на работниците.</w:t>
      </w:r>
    </w:p>
    <w:p w14:paraId="67FD8809" w14:textId="6EBCEE7E"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 xml:space="preserve">Формирање на платформи за консултации со маргинализираните заедници во процесите </w:t>
      </w:r>
      <w:r w:rsidR="00CF0FD3" w:rsidRPr="00450358">
        <w:rPr>
          <w:rFonts w:ascii="Calibri" w:hAnsi="Calibri" w:cs="Calibri"/>
          <w:lang w:val="mk-MK"/>
        </w:rPr>
        <w:t>на донесување на одлуки</w:t>
      </w:r>
    </w:p>
    <w:p w14:paraId="794AA598" w14:textId="5BB47692"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Организирање на здравствени тестови, прегледи и предавања за здравствената грижа на маргинализираните заедници.</w:t>
      </w:r>
    </w:p>
    <w:p w14:paraId="3AADE690" w14:textId="6ED2991B"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Создавање на ресурси што ги информираат маргинализираните групи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r w:rsidRPr="00450358">
        <w:rPr>
          <w:rFonts w:ascii="Calibri" w:hAnsi="Calibri" w:cs="Calibri"/>
          <w:lang w:val="mk-MK"/>
        </w:rPr>
        <w:t xml:space="preserve"> за нивните здравствени права и како да ги користат.</w:t>
      </w:r>
    </w:p>
    <w:p w14:paraId="1D6BD461" w14:textId="6E84B45F" w:rsidR="00D55890"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 xml:space="preserve">Обезбедување на правни советодавни услуги: </w:t>
      </w:r>
      <w:r w:rsidR="00594D29" w:rsidRPr="00450358">
        <w:rPr>
          <w:rFonts w:ascii="Calibri" w:hAnsi="Calibri" w:cs="Calibri"/>
          <w:lang w:val="mk-MK"/>
        </w:rPr>
        <w:t xml:space="preserve">Канцеларија за бесплатна правна помош </w:t>
      </w:r>
      <w:r w:rsidRPr="00450358">
        <w:rPr>
          <w:rFonts w:ascii="Calibri" w:hAnsi="Calibri" w:cs="Calibri"/>
          <w:lang w:val="mk-MK"/>
        </w:rPr>
        <w:t xml:space="preserve">за </w:t>
      </w:r>
      <w:r w:rsidR="00594D29" w:rsidRPr="00450358">
        <w:rPr>
          <w:rFonts w:ascii="Calibri" w:hAnsi="Calibri" w:cs="Calibri"/>
          <w:lang w:val="mk-MK"/>
        </w:rPr>
        <w:t xml:space="preserve">правни услуги на </w:t>
      </w:r>
      <w:r w:rsidRPr="00450358">
        <w:rPr>
          <w:rFonts w:ascii="Calibri" w:hAnsi="Calibri" w:cs="Calibri"/>
          <w:lang w:val="mk-MK"/>
        </w:rPr>
        <w:t>маргинализирани групи</w:t>
      </w:r>
      <w:r w:rsidR="00C81722">
        <w:rPr>
          <w:rFonts w:ascii="Calibri" w:hAnsi="Calibri" w:cs="Calibri"/>
          <w:lang w:val="mk-MK"/>
        </w:rPr>
        <w:t>,</w:t>
      </w:r>
      <w:r w:rsidR="00C81722" w:rsidRPr="00C81722">
        <w:rPr>
          <w:rFonts w:ascii="Calibri" w:hAnsi="Calibri" w:cs="Calibri"/>
          <w:lang w:val="mk-MK"/>
        </w:rPr>
        <w:t xml:space="preserve"> </w:t>
      </w:r>
      <w:r w:rsidR="00C81722" w:rsidRPr="00C81722">
        <w:rPr>
          <w:rFonts w:ascii="Calibri" w:hAnsi="Calibri" w:cs="Calibri"/>
          <w:lang w:val="mk-MK"/>
        </w:rPr>
        <w:t>жените во ризик и жените Ромки</w:t>
      </w:r>
      <w:r w:rsidRPr="00450358">
        <w:rPr>
          <w:rFonts w:ascii="Calibri" w:hAnsi="Calibri" w:cs="Calibri"/>
          <w:lang w:val="mk-MK"/>
        </w:rPr>
        <w:t>.</w:t>
      </w:r>
    </w:p>
    <w:p w14:paraId="24819A87" w14:textId="76E7D513"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Лобирање за законодавни измени во корист на правата на маргинализираните заедници.</w:t>
      </w:r>
    </w:p>
    <w:p w14:paraId="35A3B79E" w14:textId="558B6C2A" w:rsidR="00502D78" w:rsidRPr="00450358" w:rsidRDefault="00502D78" w:rsidP="00D55890">
      <w:pPr>
        <w:pStyle w:val="ListParagraph"/>
        <w:numPr>
          <w:ilvl w:val="0"/>
          <w:numId w:val="26"/>
        </w:numPr>
        <w:spacing w:after="0"/>
        <w:jc w:val="both"/>
        <w:rPr>
          <w:rFonts w:ascii="Calibri" w:hAnsi="Calibri" w:cs="Calibri"/>
          <w:lang w:val="mk-MK"/>
        </w:rPr>
      </w:pPr>
      <w:r w:rsidRPr="00450358">
        <w:rPr>
          <w:rFonts w:ascii="Calibri" w:hAnsi="Calibri" w:cs="Calibri"/>
          <w:lang w:val="mk-MK"/>
        </w:rPr>
        <w:t>Работа со медиумите за создавање позитивни и автентични приказни за маргинализираните групи.</w:t>
      </w:r>
    </w:p>
    <w:p w14:paraId="365EB9D6" w14:textId="77777777" w:rsidR="00BD66A0" w:rsidRPr="00450358" w:rsidRDefault="00BD66A0" w:rsidP="00841954">
      <w:pPr>
        <w:pStyle w:val="ListParagraph"/>
        <w:spacing w:after="200" w:line="276" w:lineRule="auto"/>
        <w:jc w:val="both"/>
        <w:rPr>
          <w:rFonts w:ascii="Calibri" w:hAnsi="Calibri" w:cs="Calibri"/>
          <w:lang w:val="mk-MK"/>
        </w:rPr>
      </w:pPr>
    </w:p>
    <w:p w14:paraId="555C3E16" w14:textId="7408A282" w:rsidR="00F164B2" w:rsidRPr="00450358" w:rsidRDefault="00F164B2" w:rsidP="00F164B2">
      <w:pPr>
        <w:jc w:val="both"/>
        <w:rPr>
          <w:rFonts w:ascii="Calibri" w:hAnsi="Calibri" w:cs="Calibri"/>
          <w:i/>
          <w:lang w:val="mk-MK"/>
        </w:rPr>
      </w:pPr>
      <w:r w:rsidRPr="00450358">
        <w:rPr>
          <w:rFonts w:ascii="Calibri" w:hAnsi="Calibri" w:cs="Calibri"/>
          <w:i/>
          <w:lang w:val="mk-MK"/>
        </w:rPr>
        <w:t>СЦ</w:t>
      </w:r>
      <w:r w:rsidR="00750EB1" w:rsidRPr="00450358">
        <w:rPr>
          <w:rFonts w:ascii="Calibri" w:hAnsi="Calibri" w:cs="Calibri"/>
          <w:i/>
          <w:lang w:val="mk-MK"/>
        </w:rPr>
        <w:t xml:space="preserve">3 </w:t>
      </w:r>
      <w:r w:rsidRPr="00450358">
        <w:rPr>
          <w:rFonts w:ascii="Calibri" w:hAnsi="Calibri" w:cs="Calibri"/>
          <w:i/>
          <w:lang w:val="mk-MK"/>
        </w:rPr>
        <w:t>Зајакнато учество на младите</w:t>
      </w:r>
      <w:r w:rsidR="00C81722">
        <w:rPr>
          <w:rFonts w:ascii="Calibri" w:hAnsi="Calibri" w:cs="Calibri"/>
          <w:i/>
          <w:lang w:val="mk-MK"/>
        </w:rPr>
        <w:t xml:space="preserve"> и девојките</w:t>
      </w:r>
      <w:r w:rsidRPr="00450358">
        <w:rPr>
          <w:rFonts w:ascii="Calibri" w:hAnsi="Calibri" w:cs="Calibri"/>
          <w:i/>
          <w:lang w:val="mk-MK"/>
        </w:rPr>
        <w:t xml:space="preserve"> во креирањето и имплементацијата на локалните политики  </w:t>
      </w:r>
    </w:p>
    <w:p w14:paraId="296B89E5" w14:textId="45A92ABC" w:rsidR="00361F3D" w:rsidRPr="00450358" w:rsidRDefault="00361F3D" w:rsidP="00F164B2">
      <w:pPr>
        <w:jc w:val="both"/>
        <w:rPr>
          <w:rFonts w:ascii="Calibri" w:hAnsi="Calibri" w:cs="Calibri"/>
          <w:lang w:val="mk-MK"/>
        </w:rPr>
      </w:pPr>
      <w:r w:rsidRPr="00450358">
        <w:rPr>
          <w:rFonts w:ascii="Calibri" w:hAnsi="Calibri" w:cs="Calibri"/>
          <w:lang w:val="mk-MK"/>
        </w:rPr>
        <w:t>Резултати:</w:t>
      </w:r>
    </w:p>
    <w:p w14:paraId="05D93EB3" w14:textId="0A4F5B21" w:rsidR="00361F3D" w:rsidRPr="00450358" w:rsidRDefault="00361F3D" w:rsidP="00361F3D">
      <w:pPr>
        <w:pStyle w:val="ListParagraph"/>
        <w:numPr>
          <w:ilvl w:val="0"/>
          <w:numId w:val="2"/>
        </w:numPr>
        <w:jc w:val="both"/>
        <w:rPr>
          <w:rFonts w:ascii="Calibri" w:hAnsi="Calibri" w:cs="Calibri"/>
          <w:lang w:val="mk-MK"/>
        </w:rPr>
      </w:pPr>
      <w:r w:rsidRPr="00450358">
        <w:rPr>
          <w:rFonts w:ascii="Calibri" w:hAnsi="Calibri" w:cs="Calibri"/>
          <w:lang w:val="mk-MK"/>
        </w:rPr>
        <w:t>Информирани млади</w:t>
      </w:r>
      <w:r w:rsidR="00C81722">
        <w:rPr>
          <w:rFonts w:ascii="Calibri" w:hAnsi="Calibri" w:cs="Calibri"/>
          <w:lang w:val="mk-MK"/>
        </w:rPr>
        <w:t xml:space="preserve"> и девојки</w:t>
      </w:r>
      <w:r w:rsidRPr="00450358">
        <w:rPr>
          <w:rFonts w:ascii="Calibri" w:hAnsi="Calibri" w:cs="Calibri"/>
          <w:lang w:val="mk-MK"/>
        </w:rPr>
        <w:t xml:space="preserve"> за можностите за учество во креирањето јавни политики и донесување одлуки</w:t>
      </w:r>
      <w:r w:rsidR="009C661E" w:rsidRPr="00450358">
        <w:rPr>
          <w:rFonts w:ascii="Calibri" w:hAnsi="Calibri" w:cs="Calibri"/>
          <w:lang w:val="mk-MK"/>
        </w:rPr>
        <w:t xml:space="preserve">; </w:t>
      </w:r>
    </w:p>
    <w:p w14:paraId="033588E6" w14:textId="6C36B872" w:rsidR="00361F3D" w:rsidRPr="00450358" w:rsidRDefault="00A317A1" w:rsidP="00361F3D">
      <w:pPr>
        <w:pStyle w:val="ListParagraph"/>
        <w:numPr>
          <w:ilvl w:val="0"/>
          <w:numId w:val="2"/>
        </w:numPr>
        <w:jc w:val="both"/>
        <w:rPr>
          <w:rFonts w:ascii="Calibri" w:hAnsi="Calibri" w:cs="Calibri"/>
          <w:lang w:val="mk-MK"/>
        </w:rPr>
      </w:pPr>
      <w:r w:rsidRPr="00450358">
        <w:rPr>
          <w:rFonts w:ascii="Calibri" w:hAnsi="Calibri" w:cs="Calibri"/>
          <w:lang w:val="mk-MK"/>
        </w:rPr>
        <w:t xml:space="preserve">Проактивни млади </w:t>
      </w:r>
      <w:r w:rsidR="009C661E" w:rsidRPr="00450358">
        <w:rPr>
          <w:rFonts w:ascii="Calibri" w:hAnsi="Calibri" w:cs="Calibri"/>
          <w:lang w:val="mk-MK"/>
        </w:rPr>
        <w:t xml:space="preserve">кои придонесуваат за позитивни промени </w:t>
      </w:r>
      <w:r w:rsidRPr="00450358">
        <w:rPr>
          <w:rFonts w:ascii="Calibri" w:hAnsi="Calibri" w:cs="Calibri"/>
          <w:lang w:val="mk-MK"/>
        </w:rPr>
        <w:t>во заедницата</w:t>
      </w:r>
      <w:r w:rsidR="009C661E" w:rsidRPr="00450358">
        <w:rPr>
          <w:rFonts w:ascii="Calibri" w:hAnsi="Calibri" w:cs="Calibri"/>
          <w:lang w:val="mk-MK"/>
        </w:rPr>
        <w:t xml:space="preserve">; </w:t>
      </w:r>
    </w:p>
    <w:p w14:paraId="73C3B5C5" w14:textId="2167A4E2" w:rsidR="00A317A1" w:rsidRPr="00450358" w:rsidRDefault="00A317A1" w:rsidP="00361F3D">
      <w:pPr>
        <w:pStyle w:val="ListParagraph"/>
        <w:numPr>
          <w:ilvl w:val="0"/>
          <w:numId w:val="2"/>
        </w:numPr>
        <w:jc w:val="both"/>
        <w:rPr>
          <w:rFonts w:ascii="Calibri" w:hAnsi="Calibri" w:cs="Calibri"/>
          <w:lang w:val="mk-MK"/>
        </w:rPr>
      </w:pPr>
      <w:r w:rsidRPr="00450358">
        <w:rPr>
          <w:rFonts w:ascii="Calibri" w:hAnsi="Calibri" w:cs="Calibri"/>
          <w:lang w:val="mk-MK"/>
        </w:rPr>
        <w:t>Зајакнати капацитети на младите</w:t>
      </w:r>
      <w:r w:rsidR="00C81722">
        <w:rPr>
          <w:rFonts w:ascii="Calibri" w:hAnsi="Calibri" w:cs="Calibri"/>
          <w:lang w:val="mk-MK"/>
        </w:rPr>
        <w:t xml:space="preserve"> и девојките</w:t>
      </w:r>
      <w:r w:rsidRPr="00450358">
        <w:rPr>
          <w:rFonts w:ascii="Calibri" w:hAnsi="Calibri" w:cs="Calibri"/>
          <w:lang w:val="mk-MK"/>
        </w:rPr>
        <w:t xml:space="preserve"> за дебата, активизам, за</w:t>
      </w:r>
      <w:r w:rsidR="009C661E" w:rsidRPr="00450358">
        <w:rPr>
          <w:rFonts w:ascii="Calibri" w:hAnsi="Calibri" w:cs="Calibri"/>
          <w:lang w:val="mk-MK"/>
        </w:rPr>
        <w:t xml:space="preserve">стапување, организирање настани; </w:t>
      </w:r>
    </w:p>
    <w:p w14:paraId="55EA61D3" w14:textId="202D25CE" w:rsidR="00A317A1" w:rsidRPr="00450358" w:rsidRDefault="00A317A1" w:rsidP="00361F3D">
      <w:pPr>
        <w:pStyle w:val="ListParagraph"/>
        <w:numPr>
          <w:ilvl w:val="0"/>
          <w:numId w:val="2"/>
        </w:numPr>
        <w:jc w:val="both"/>
        <w:rPr>
          <w:rFonts w:ascii="Calibri" w:hAnsi="Calibri" w:cs="Calibri"/>
          <w:lang w:val="mk-MK"/>
        </w:rPr>
      </w:pPr>
      <w:r w:rsidRPr="00450358">
        <w:rPr>
          <w:rFonts w:ascii="Calibri" w:hAnsi="Calibri" w:cs="Calibri"/>
          <w:lang w:val="mk-MK"/>
        </w:rPr>
        <w:t xml:space="preserve">Подобрени услови за </w:t>
      </w:r>
      <w:r w:rsidR="009C661E" w:rsidRPr="00450358">
        <w:rPr>
          <w:rFonts w:ascii="Calibri" w:hAnsi="Calibri" w:cs="Calibri"/>
          <w:lang w:val="mk-MK"/>
        </w:rPr>
        <w:t xml:space="preserve">зголемување на </w:t>
      </w:r>
      <w:r w:rsidRPr="00450358">
        <w:rPr>
          <w:rFonts w:ascii="Calibri" w:hAnsi="Calibri" w:cs="Calibri"/>
          <w:lang w:val="mk-MK"/>
        </w:rPr>
        <w:t>вработливост на младите</w:t>
      </w:r>
      <w:r w:rsidR="00C81722">
        <w:rPr>
          <w:rFonts w:ascii="Calibri" w:hAnsi="Calibri" w:cs="Calibri"/>
          <w:lang w:val="mk-MK"/>
        </w:rPr>
        <w:t xml:space="preserve"> и девојките</w:t>
      </w:r>
      <w:r w:rsidR="009C661E" w:rsidRPr="00450358">
        <w:rPr>
          <w:rFonts w:ascii="Calibri" w:hAnsi="Calibri" w:cs="Calibri"/>
          <w:lang w:val="mk-MK"/>
        </w:rPr>
        <w:t xml:space="preserve">. </w:t>
      </w:r>
    </w:p>
    <w:p w14:paraId="09266CE4" w14:textId="3B87FC3F" w:rsidR="00A317A1" w:rsidRPr="00450358" w:rsidRDefault="00A317A1" w:rsidP="00A317A1">
      <w:pPr>
        <w:jc w:val="both"/>
        <w:rPr>
          <w:rFonts w:ascii="Calibri" w:hAnsi="Calibri" w:cs="Calibri"/>
          <w:lang w:val="mk-MK"/>
        </w:rPr>
      </w:pPr>
      <w:r w:rsidRPr="00450358">
        <w:rPr>
          <w:rFonts w:ascii="Calibri" w:hAnsi="Calibri" w:cs="Calibri"/>
          <w:lang w:val="mk-MK"/>
        </w:rPr>
        <w:t>Активности:</w:t>
      </w:r>
    </w:p>
    <w:p w14:paraId="6AE4CD35" w14:textId="02D31F64" w:rsidR="00A317A1" w:rsidRPr="00450358" w:rsidRDefault="00A317A1" w:rsidP="00A317A1">
      <w:pPr>
        <w:pStyle w:val="ListParagraph"/>
        <w:numPr>
          <w:ilvl w:val="0"/>
          <w:numId w:val="2"/>
        </w:numPr>
        <w:jc w:val="both"/>
        <w:rPr>
          <w:rFonts w:ascii="Calibri" w:hAnsi="Calibri" w:cs="Calibri"/>
          <w:lang w:val="mk-MK"/>
        </w:rPr>
      </w:pPr>
      <w:r w:rsidRPr="00450358">
        <w:rPr>
          <w:rFonts w:ascii="Calibri" w:hAnsi="Calibri" w:cs="Calibri"/>
          <w:lang w:val="mk-MK"/>
        </w:rPr>
        <w:lastRenderedPageBreak/>
        <w:t xml:space="preserve">Следење на работата </w:t>
      </w:r>
      <w:r w:rsidR="009C661E" w:rsidRPr="00450358">
        <w:rPr>
          <w:rFonts w:ascii="Calibri" w:hAnsi="Calibri" w:cs="Calibri"/>
          <w:lang w:val="mk-MK"/>
        </w:rPr>
        <w:t xml:space="preserve">и поддршка </w:t>
      </w:r>
      <w:r w:rsidRPr="00450358">
        <w:rPr>
          <w:rFonts w:ascii="Calibri" w:hAnsi="Calibri" w:cs="Calibri"/>
          <w:lang w:val="mk-MK"/>
        </w:rPr>
        <w:t>на Советот на млади на општина Делчево</w:t>
      </w:r>
      <w:r w:rsidR="009C661E" w:rsidRPr="00450358">
        <w:rPr>
          <w:rFonts w:ascii="Calibri" w:hAnsi="Calibri" w:cs="Calibri"/>
          <w:lang w:val="mk-MK"/>
        </w:rPr>
        <w:t xml:space="preserve">; </w:t>
      </w:r>
    </w:p>
    <w:p w14:paraId="2AE5FF31" w14:textId="455C4BB6" w:rsidR="00A317A1" w:rsidRPr="00450358" w:rsidRDefault="00A317A1" w:rsidP="00A317A1">
      <w:pPr>
        <w:pStyle w:val="ListParagraph"/>
        <w:numPr>
          <w:ilvl w:val="0"/>
          <w:numId w:val="2"/>
        </w:numPr>
        <w:jc w:val="both"/>
        <w:rPr>
          <w:rFonts w:ascii="Calibri" w:hAnsi="Calibri" w:cs="Calibri"/>
          <w:lang w:val="mk-MK"/>
        </w:rPr>
      </w:pPr>
      <w:r w:rsidRPr="00450358">
        <w:rPr>
          <w:rFonts w:ascii="Calibri" w:hAnsi="Calibri" w:cs="Calibri"/>
          <w:lang w:val="mk-MK"/>
        </w:rPr>
        <w:t>Организрање обуки и работилници за млади за дебата и активизам</w:t>
      </w:r>
      <w:r w:rsidR="009C661E" w:rsidRPr="00450358">
        <w:rPr>
          <w:rFonts w:ascii="Calibri" w:hAnsi="Calibri" w:cs="Calibri"/>
          <w:lang w:val="mk-MK"/>
        </w:rPr>
        <w:t xml:space="preserve">; </w:t>
      </w:r>
    </w:p>
    <w:p w14:paraId="7DA26A4C" w14:textId="7F10100C" w:rsidR="00A317A1" w:rsidRPr="00450358" w:rsidRDefault="00A317A1" w:rsidP="00A317A1">
      <w:pPr>
        <w:pStyle w:val="ListParagraph"/>
        <w:numPr>
          <w:ilvl w:val="0"/>
          <w:numId w:val="2"/>
        </w:numPr>
        <w:jc w:val="both"/>
        <w:rPr>
          <w:rFonts w:ascii="Calibri" w:hAnsi="Calibri" w:cs="Calibri"/>
          <w:lang w:val="mk-MK"/>
        </w:rPr>
      </w:pPr>
      <w:r w:rsidRPr="00450358">
        <w:rPr>
          <w:rFonts w:ascii="Calibri" w:hAnsi="Calibri" w:cs="Calibri"/>
          <w:lang w:val="mk-MK"/>
        </w:rPr>
        <w:t>Организирање на обуки и настани за подобрување на условите на младите</w:t>
      </w:r>
      <w:r w:rsidR="00C81722">
        <w:rPr>
          <w:rFonts w:ascii="Calibri" w:hAnsi="Calibri" w:cs="Calibri"/>
          <w:lang w:val="mk-MK"/>
        </w:rPr>
        <w:t xml:space="preserve"> и девојките</w:t>
      </w:r>
      <w:r w:rsidRPr="00450358">
        <w:rPr>
          <w:rFonts w:ascii="Calibri" w:hAnsi="Calibri" w:cs="Calibri"/>
          <w:lang w:val="mk-MK"/>
        </w:rPr>
        <w:t xml:space="preserve"> на локално ниво</w:t>
      </w:r>
      <w:r w:rsidR="009C661E" w:rsidRPr="00450358">
        <w:rPr>
          <w:rFonts w:ascii="Calibri" w:hAnsi="Calibri" w:cs="Calibri"/>
          <w:lang w:val="mk-MK"/>
        </w:rPr>
        <w:t xml:space="preserve">; </w:t>
      </w:r>
    </w:p>
    <w:p w14:paraId="4DFFAD1F" w14:textId="26448FC0" w:rsidR="00A317A1" w:rsidRPr="00450358" w:rsidRDefault="00A317A1" w:rsidP="00A317A1">
      <w:pPr>
        <w:pStyle w:val="ListParagraph"/>
        <w:numPr>
          <w:ilvl w:val="0"/>
          <w:numId w:val="2"/>
        </w:numPr>
        <w:jc w:val="both"/>
        <w:rPr>
          <w:rFonts w:ascii="Calibri" w:hAnsi="Calibri" w:cs="Calibri"/>
          <w:lang w:val="mk-MK"/>
        </w:rPr>
      </w:pPr>
      <w:r w:rsidRPr="00450358">
        <w:rPr>
          <w:rFonts w:ascii="Calibri" w:hAnsi="Calibri" w:cs="Calibri"/>
          <w:lang w:val="mk-MK"/>
        </w:rPr>
        <w:t xml:space="preserve">Информирање на младите </w:t>
      </w:r>
      <w:r w:rsidR="00C81722">
        <w:rPr>
          <w:rFonts w:ascii="Calibri" w:hAnsi="Calibri" w:cs="Calibri"/>
          <w:lang w:val="mk-MK"/>
        </w:rPr>
        <w:t xml:space="preserve">и девојките </w:t>
      </w:r>
      <w:r w:rsidRPr="00450358">
        <w:rPr>
          <w:rFonts w:ascii="Calibri" w:hAnsi="Calibri" w:cs="Calibri"/>
          <w:lang w:val="mk-MK"/>
        </w:rPr>
        <w:t>за можностите за поголема вработливост преку вклучување во обуки, практикантство, самовработување и сл.</w:t>
      </w:r>
    </w:p>
    <w:p w14:paraId="618362D8" w14:textId="77777777" w:rsidR="001F17B1" w:rsidRPr="00450358" w:rsidRDefault="001F17B1" w:rsidP="00E706F9">
      <w:pPr>
        <w:shd w:val="clear" w:color="auto" w:fill="FFFFFF"/>
        <w:spacing w:after="0" w:line="270" w:lineRule="atLeast"/>
        <w:jc w:val="both"/>
        <w:textAlignment w:val="baseline"/>
        <w:rPr>
          <w:rFonts w:ascii="Calibri" w:hAnsi="Calibri" w:cs="Calibri"/>
          <w:lang w:val="mk-MK"/>
        </w:rPr>
      </w:pPr>
    </w:p>
    <w:p w14:paraId="3A65091E" w14:textId="2F4B881A" w:rsidR="007D75EC" w:rsidRPr="00450358" w:rsidRDefault="00361F3D" w:rsidP="007D75EC">
      <w:pPr>
        <w:jc w:val="both"/>
        <w:rPr>
          <w:rFonts w:ascii="Calibri" w:hAnsi="Calibri" w:cs="Calibri"/>
          <w:i/>
          <w:lang w:val="mk-MK"/>
        </w:rPr>
      </w:pPr>
      <w:r w:rsidRPr="00450358">
        <w:rPr>
          <w:rFonts w:ascii="Calibri" w:hAnsi="Calibri" w:cs="Calibri"/>
          <w:i/>
          <w:lang w:val="mk-MK"/>
        </w:rPr>
        <w:t xml:space="preserve">С.Ц </w:t>
      </w:r>
      <w:r w:rsidR="00750EB1" w:rsidRPr="00450358">
        <w:rPr>
          <w:rFonts w:ascii="Calibri" w:hAnsi="Calibri" w:cs="Calibri"/>
          <w:i/>
          <w:lang w:val="mk-MK"/>
        </w:rPr>
        <w:t xml:space="preserve">4. </w:t>
      </w:r>
      <w:r w:rsidR="007D75EC" w:rsidRPr="00450358">
        <w:rPr>
          <w:rFonts w:ascii="Calibri" w:hAnsi="Calibri" w:cs="Calibri"/>
          <w:i/>
          <w:lang w:val="mk-MK"/>
        </w:rPr>
        <w:t>Придонес кон</w:t>
      </w:r>
      <w:r w:rsidR="009C661E" w:rsidRPr="00450358">
        <w:rPr>
          <w:rFonts w:ascii="Calibri" w:hAnsi="Calibri" w:cs="Calibri"/>
          <w:i/>
          <w:lang w:val="mk-MK"/>
        </w:rPr>
        <w:t xml:space="preserve"> </w:t>
      </w:r>
      <w:r w:rsidR="00B25492" w:rsidRPr="00450358">
        <w:rPr>
          <w:rFonts w:ascii="Calibri" w:hAnsi="Calibri" w:cs="Calibri"/>
          <w:i/>
          <w:lang w:val="mk-MK"/>
        </w:rPr>
        <w:t>намалувањето</w:t>
      </w:r>
      <w:r w:rsidR="009C661E" w:rsidRPr="00450358">
        <w:rPr>
          <w:rFonts w:ascii="Calibri" w:hAnsi="Calibri" w:cs="Calibri"/>
          <w:i/>
          <w:lang w:val="mk-MK"/>
        </w:rPr>
        <w:t xml:space="preserve"> </w:t>
      </w:r>
      <w:r w:rsidR="00B25492" w:rsidRPr="00450358">
        <w:rPr>
          <w:rFonts w:ascii="Calibri" w:hAnsi="Calibri" w:cs="Calibri"/>
          <w:i/>
          <w:lang w:val="mk-MK"/>
        </w:rPr>
        <w:t xml:space="preserve">на ефектите од </w:t>
      </w:r>
      <w:r w:rsidR="007D75EC" w:rsidRPr="00450358">
        <w:rPr>
          <w:rFonts w:ascii="Calibri" w:hAnsi="Calibri" w:cs="Calibri"/>
          <w:i/>
          <w:lang w:val="mk-MK"/>
        </w:rPr>
        <w:t>климатски</w:t>
      </w:r>
      <w:r w:rsidR="00B25492" w:rsidRPr="00450358">
        <w:rPr>
          <w:rFonts w:ascii="Calibri" w:hAnsi="Calibri" w:cs="Calibri"/>
          <w:i/>
          <w:lang w:val="mk-MK"/>
        </w:rPr>
        <w:t>те</w:t>
      </w:r>
      <w:r w:rsidR="007D75EC" w:rsidRPr="00450358">
        <w:rPr>
          <w:rFonts w:ascii="Calibri" w:hAnsi="Calibri" w:cs="Calibri"/>
          <w:i/>
          <w:lang w:val="mk-MK"/>
        </w:rPr>
        <w:t xml:space="preserve"> промени</w:t>
      </w:r>
      <w:r w:rsidR="00C81722">
        <w:rPr>
          <w:rFonts w:ascii="Calibri" w:hAnsi="Calibri" w:cs="Calibri"/>
          <w:i/>
          <w:lang w:val="mk-MK"/>
        </w:rPr>
        <w:t>со фокус на жените</w:t>
      </w:r>
      <w:bookmarkStart w:id="2" w:name="_GoBack"/>
      <w:bookmarkEnd w:id="2"/>
      <w:r w:rsidR="007D75EC" w:rsidRPr="00450358">
        <w:rPr>
          <w:rFonts w:ascii="Calibri" w:hAnsi="Calibri" w:cs="Calibri"/>
          <w:i/>
          <w:lang w:val="mk-MK"/>
        </w:rPr>
        <w:t xml:space="preserve"> </w:t>
      </w:r>
    </w:p>
    <w:p w14:paraId="429A7855" w14:textId="03974EED" w:rsidR="003D143F" w:rsidRPr="00450358" w:rsidRDefault="003D143F" w:rsidP="007D75EC">
      <w:pPr>
        <w:jc w:val="both"/>
        <w:rPr>
          <w:rFonts w:ascii="Calibri" w:hAnsi="Calibri" w:cs="Calibri"/>
          <w:lang w:val="mk-MK"/>
        </w:rPr>
      </w:pPr>
      <w:r w:rsidRPr="00450358">
        <w:rPr>
          <w:rFonts w:ascii="Calibri" w:hAnsi="Calibri" w:cs="Calibri"/>
          <w:lang w:val="mk-MK"/>
        </w:rPr>
        <w:t>Резултати:</w:t>
      </w:r>
    </w:p>
    <w:p w14:paraId="5EBB8362" w14:textId="4B842CDC" w:rsidR="003D143F" w:rsidRPr="00450358" w:rsidRDefault="003D143F" w:rsidP="003D143F">
      <w:pPr>
        <w:pStyle w:val="ListParagraph"/>
        <w:numPr>
          <w:ilvl w:val="0"/>
          <w:numId w:val="2"/>
        </w:numPr>
        <w:jc w:val="both"/>
        <w:rPr>
          <w:rFonts w:ascii="Calibri" w:hAnsi="Calibri" w:cs="Calibri"/>
          <w:lang w:val="mk-MK"/>
        </w:rPr>
      </w:pPr>
      <w:r w:rsidRPr="00450358">
        <w:rPr>
          <w:rFonts w:ascii="Calibri" w:hAnsi="Calibri" w:cs="Calibri"/>
          <w:lang w:val="mk-MK"/>
        </w:rPr>
        <w:t>Промовирана зелената агенда</w:t>
      </w:r>
      <w:r w:rsidR="009C661E" w:rsidRPr="00450358">
        <w:rPr>
          <w:rFonts w:ascii="Calibri" w:hAnsi="Calibri" w:cs="Calibri"/>
          <w:lang w:val="mk-MK"/>
        </w:rPr>
        <w:t xml:space="preserve">; </w:t>
      </w:r>
      <w:r w:rsidRPr="00450358">
        <w:rPr>
          <w:rFonts w:ascii="Calibri" w:hAnsi="Calibri" w:cs="Calibri"/>
          <w:lang w:val="mk-MK"/>
        </w:rPr>
        <w:t xml:space="preserve"> </w:t>
      </w:r>
    </w:p>
    <w:p w14:paraId="238FAA87" w14:textId="7E61BD9E" w:rsidR="003D143F" w:rsidRPr="00450358" w:rsidRDefault="003D143F" w:rsidP="003D143F">
      <w:pPr>
        <w:pStyle w:val="ListParagraph"/>
        <w:numPr>
          <w:ilvl w:val="0"/>
          <w:numId w:val="2"/>
        </w:numPr>
        <w:jc w:val="both"/>
        <w:rPr>
          <w:rFonts w:ascii="Calibri" w:hAnsi="Calibri" w:cs="Calibri"/>
          <w:lang w:val="mk-MK"/>
        </w:rPr>
      </w:pPr>
      <w:r w:rsidRPr="00450358">
        <w:rPr>
          <w:rFonts w:ascii="Calibri" w:hAnsi="Calibri" w:cs="Calibri"/>
          <w:lang w:val="mk-MK"/>
        </w:rPr>
        <w:t>Информирани граѓани за климатските промени и нивното влијание врз здравјето на луѓето, посебно на жените</w:t>
      </w:r>
      <w:r w:rsidR="009C661E" w:rsidRPr="00450358">
        <w:rPr>
          <w:rFonts w:ascii="Calibri" w:hAnsi="Calibri" w:cs="Calibri"/>
          <w:lang w:val="mk-MK"/>
        </w:rPr>
        <w:t xml:space="preserve">; </w:t>
      </w:r>
    </w:p>
    <w:p w14:paraId="2FF57379" w14:textId="1B9C0DE7" w:rsidR="00B25492" w:rsidRPr="00450358" w:rsidRDefault="00B25492" w:rsidP="003D143F">
      <w:pPr>
        <w:pStyle w:val="ListParagraph"/>
        <w:numPr>
          <w:ilvl w:val="0"/>
          <w:numId w:val="2"/>
        </w:numPr>
        <w:jc w:val="both"/>
        <w:rPr>
          <w:rFonts w:ascii="Calibri" w:hAnsi="Calibri" w:cs="Calibri"/>
          <w:lang w:val="mk-MK"/>
        </w:rPr>
      </w:pPr>
      <w:r w:rsidRPr="00450358">
        <w:rPr>
          <w:rFonts w:ascii="Calibri" w:hAnsi="Calibri" w:cs="Calibri"/>
          <w:lang w:val="mk-MK"/>
        </w:rPr>
        <w:t xml:space="preserve">Информирани и едуцирани граѓани и </w:t>
      </w:r>
      <w:r w:rsidRPr="00450358">
        <w:rPr>
          <w:rFonts w:ascii="Calibri" w:hAnsi="Calibri" w:cs="Calibri"/>
        </w:rPr>
        <w:t>заедници кои активно учествуваат во</w:t>
      </w:r>
      <w:r w:rsidR="009C661E" w:rsidRPr="00450358">
        <w:rPr>
          <w:rFonts w:ascii="Calibri" w:hAnsi="Calibri" w:cs="Calibri"/>
        </w:rPr>
        <w:t xml:space="preserve"> заштитата на животната средина</w:t>
      </w:r>
      <w:r w:rsidR="009C661E" w:rsidRPr="00450358">
        <w:rPr>
          <w:rFonts w:ascii="Calibri" w:hAnsi="Calibri" w:cs="Calibri"/>
          <w:lang w:val="mk-MK"/>
        </w:rPr>
        <w:t xml:space="preserve">; </w:t>
      </w:r>
    </w:p>
    <w:p w14:paraId="7C0C1670" w14:textId="30404D79" w:rsidR="00B25492" w:rsidRPr="00450358" w:rsidRDefault="00B25492" w:rsidP="003D143F">
      <w:pPr>
        <w:pStyle w:val="ListParagraph"/>
        <w:numPr>
          <w:ilvl w:val="0"/>
          <w:numId w:val="2"/>
        </w:numPr>
        <w:jc w:val="both"/>
        <w:rPr>
          <w:rFonts w:ascii="Calibri" w:hAnsi="Calibri" w:cs="Calibri"/>
          <w:lang w:val="mk-MK"/>
        </w:rPr>
      </w:pPr>
      <w:r w:rsidRPr="00450358">
        <w:rPr>
          <w:rFonts w:ascii="Calibri" w:hAnsi="Calibri" w:cs="Calibri"/>
        </w:rPr>
        <w:t>Зголемена благосостојба на заедницата преку здрава и чиста околина.</w:t>
      </w:r>
    </w:p>
    <w:p w14:paraId="767041C0" w14:textId="7616A45D" w:rsidR="003D143F" w:rsidRPr="00450358" w:rsidRDefault="003D143F" w:rsidP="003D143F">
      <w:pPr>
        <w:jc w:val="both"/>
        <w:rPr>
          <w:rFonts w:ascii="Calibri" w:hAnsi="Calibri" w:cs="Calibri"/>
          <w:lang w:val="mk-MK"/>
        </w:rPr>
      </w:pPr>
      <w:r w:rsidRPr="00450358">
        <w:rPr>
          <w:rFonts w:ascii="Calibri" w:hAnsi="Calibri" w:cs="Calibri"/>
          <w:lang w:val="mk-MK"/>
        </w:rPr>
        <w:t>Активности:</w:t>
      </w:r>
    </w:p>
    <w:p w14:paraId="28EA0B14" w14:textId="1A5FD49D" w:rsidR="007D75EC" w:rsidRPr="00450358" w:rsidRDefault="003D143F" w:rsidP="00C16E9D">
      <w:pPr>
        <w:pStyle w:val="ListParagraph"/>
        <w:numPr>
          <w:ilvl w:val="0"/>
          <w:numId w:val="2"/>
        </w:numPr>
        <w:spacing w:after="0"/>
        <w:jc w:val="both"/>
        <w:rPr>
          <w:rFonts w:ascii="Calibri" w:hAnsi="Calibri" w:cs="Calibri"/>
          <w:lang w:val="mk-MK"/>
        </w:rPr>
      </w:pPr>
      <w:r w:rsidRPr="00450358">
        <w:rPr>
          <w:rFonts w:ascii="Calibri" w:hAnsi="Calibri" w:cs="Calibri"/>
          <w:lang w:val="mk-MK"/>
        </w:rPr>
        <w:t>Покренување и</w:t>
      </w:r>
      <w:r w:rsidR="007D75EC" w:rsidRPr="00450358">
        <w:rPr>
          <w:rFonts w:ascii="Calibri" w:hAnsi="Calibri" w:cs="Calibri"/>
          <w:lang w:val="mk-MK"/>
        </w:rPr>
        <w:t>ницијативи за заштита на природата со цел унапредување на физичкото и менталното здравје на жената</w:t>
      </w:r>
      <w:r w:rsidR="009C661E" w:rsidRPr="00450358">
        <w:rPr>
          <w:rFonts w:ascii="Calibri" w:hAnsi="Calibri" w:cs="Calibri"/>
          <w:lang w:val="mk-MK"/>
        </w:rPr>
        <w:t xml:space="preserve">; </w:t>
      </w:r>
    </w:p>
    <w:p w14:paraId="4D0106DC" w14:textId="4DA5F717" w:rsidR="003D143F" w:rsidRPr="00450358" w:rsidRDefault="003D143F" w:rsidP="00C16E9D">
      <w:pPr>
        <w:pStyle w:val="ListParagraph"/>
        <w:numPr>
          <w:ilvl w:val="0"/>
          <w:numId w:val="2"/>
        </w:numPr>
        <w:spacing w:after="0"/>
        <w:jc w:val="both"/>
        <w:rPr>
          <w:rFonts w:ascii="Calibri" w:hAnsi="Calibri" w:cs="Calibri"/>
          <w:lang w:val="mk-MK"/>
        </w:rPr>
      </w:pPr>
      <w:r w:rsidRPr="00450358">
        <w:rPr>
          <w:rFonts w:ascii="Calibri" w:hAnsi="Calibri" w:cs="Calibri"/>
          <w:lang w:val="mk-MK"/>
        </w:rPr>
        <w:t>Спроведување информативни кампањи за запознавање на граѓаните со зелена агенда</w:t>
      </w:r>
      <w:r w:rsidR="009C661E" w:rsidRPr="00450358">
        <w:rPr>
          <w:rFonts w:ascii="Calibri" w:hAnsi="Calibri" w:cs="Calibri"/>
          <w:lang w:val="mk-MK"/>
        </w:rPr>
        <w:t xml:space="preserve">; </w:t>
      </w:r>
    </w:p>
    <w:p w14:paraId="49830B08" w14:textId="228A5F7E" w:rsidR="00B25492" w:rsidRPr="00450358" w:rsidRDefault="003D143F" w:rsidP="00B25492">
      <w:pPr>
        <w:pStyle w:val="ListParagraph"/>
        <w:numPr>
          <w:ilvl w:val="0"/>
          <w:numId w:val="2"/>
        </w:numPr>
        <w:spacing w:after="0"/>
        <w:jc w:val="both"/>
        <w:rPr>
          <w:rFonts w:ascii="Calibri" w:hAnsi="Calibri" w:cs="Calibri"/>
          <w:lang w:val="mk-MK"/>
        </w:rPr>
      </w:pPr>
      <w:r w:rsidRPr="00450358">
        <w:rPr>
          <w:rFonts w:ascii="Calibri" w:hAnsi="Calibri" w:cs="Calibri"/>
          <w:lang w:val="mk-MK"/>
        </w:rPr>
        <w:t xml:space="preserve">Организирање обуки, работилници и др. настани за </w:t>
      </w:r>
      <w:r w:rsidR="00B25492" w:rsidRPr="00450358">
        <w:rPr>
          <w:rFonts w:ascii="Calibri" w:hAnsi="Calibri" w:cs="Calibri"/>
        </w:rPr>
        <w:t>едукација на заедницата за климатските промени и одржливи практики</w:t>
      </w:r>
      <w:r w:rsidR="009C661E" w:rsidRPr="00450358">
        <w:rPr>
          <w:rFonts w:ascii="Calibri" w:hAnsi="Calibri" w:cs="Calibri"/>
          <w:lang w:val="mk-MK"/>
        </w:rPr>
        <w:t xml:space="preserve">; </w:t>
      </w:r>
    </w:p>
    <w:p w14:paraId="6ED83C8D" w14:textId="5265E805" w:rsidR="003D143F" w:rsidRPr="00450358" w:rsidRDefault="00B25492" w:rsidP="00C16E9D">
      <w:pPr>
        <w:pStyle w:val="ListParagraph"/>
        <w:numPr>
          <w:ilvl w:val="0"/>
          <w:numId w:val="2"/>
        </w:numPr>
        <w:spacing w:after="0"/>
        <w:jc w:val="both"/>
        <w:rPr>
          <w:rFonts w:ascii="Calibri" w:hAnsi="Calibri" w:cs="Calibri"/>
          <w:lang w:val="mk-MK"/>
        </w:rPr>
      </w:pPr>
      <w:r w:rsidRPr="00450358">
        <w:rPr>
          <w:rFonts w:ascii="Calibri" w:hAnsi="Calibri" w:cs="Calibri"/>
          <w:lang w:val="mk-MK"/>
        </w:rPr>
        <w:t>Активности за поттикнување на и</w:t>
      </w:r>
      <w:r w:rsidRPr="00450358">
        <w:rPr>
          <w:rFonts w:ascii="Calibri" w:hAnsi="Calibri" w:cs="Calibri"/>
        </w:rPr>
        <w:t>нвестирање</w:t>
      </w:r>
      <w:r w:rsidRPr="00450358">
        <w:rPr>
          <w:rFonts w:ascii="Calibri" w:hAnsi="Calibri" w:cs="Calibri"/>
          <w:lang w:val="mk-MK"/>
        </w:rPr>
        <w:t xml:space="preserve">то во </w:t>
      </w:r>
      <w:r w:rsidRPr="00450358">
        <w:rPr>
          <w:rFonts w:ascii="Calibri" w:hAnsi="Calibri" w:cs="Calibri"/>
        </w:rPr>
        <w:t>обновливи извори на енергија на локално нив</w:t>
      </w:r>
      <w:r w:rsidRPr="00450358">
        <w:rPr>
          <w:rFonts w:ascii="Calibri" w:hAnsi="Calibri" w:cs="Calibri"/>
          <w:lang w:val="mk-MK"/>
        </w:rPr>
        <w:t>о</w:t>
      </w:r>
      <w:r w:rsidR="009C661E" w:rsidRPr="00450358">
        <w:rPr>
          <w:rFonts w:ascii="Calibri" w:hAnsi="Calibri" w:cs="Calibri"/>
          <w:lang w:val="mk-MK"/>
        </w:rPr>
        <w:t xml:space="preserve">; </w:t>
      </w:r>
    </w:p>
    <w:p w14:paraId="0CAB7F24" w14:textId="3E11D0DB" w:rsidR="00B25492" w:rsidRPr="00450358" w:rsidRDefault="00B25492" w:rsidP="00B25492">
      <w:pPr>
        <w:numPr>
          <w:ilvl w:val="0"/>
          <w:numId w:val="2"/>
        </w:numPr>
        <w:spacing w:before="100" w:beforeAutospacing="1" w:after="100" w:afterAutospacing="1" w:line="240" w:lineRule="auto"/>
        <w:rPr>
          <w:rFonts w:ascii="Calibri" w:eastAsia="Times New Roman" w:hAnsi="Calibri" w:cs="Calibri"/>
          <w:lang w:val="mk-MK" w:eastAsia="mk-MK"/>
        </w:rPr>
      </w:pPr>
      <w:r w:rsidRPr="00450358">
        <w:rPr>
          <w:rFonts w:ascii="Calibri" w:eastAsia="Times New Roman" w:hAnsi="Calibri" w:cs="Calibri"/>
          <w:lang w:val="mk-MK" w:eastAsia="mk-MK"/>
        </w:rPr>
        <w:t xml:space="preserve">Спроведување програми за рециклирање и </w:t>
      </w:r>
      <w:r w:rsidR="009C661E" w:rsidRPr="00450358">
        <w:rPr>
          <w:rFonts w:ascii="Calibri" w:eastAsia="Times New Roman" w:hAnsi="Calibri" w:cs="Calibri"/>
          <w:lang w:val="mk-MK" w:eastAsia="mk-MK"/>
        </w:rPr>
        <w:t xml:space="preserve">намалување на отпадот; </w:t>
      </w:r>
    </w:p>
    <w:p w14:paraId="28CB73D2" w14:textId="456601F5" w:rsidR="00B25492" w:rsidRPr="00450358" w:rsidRDefault="00B25492" w:rsidP="00B25492">
      <w:pPr>
        <w:numPr>
          <w:ilvl w:val="0"/>
          <w:numId w:val="2"/>
        </w:numPr>
        <w:spacing w:before="100" w:beforeAutospacing="1" w:after="100" w:afterAutospacing="1" w:line="240" w:lineRule="auto"/>
        <w:rPr>
          <w:rFonts w:ascii="Calibri" w:eastAsia="Times New Roman" w:hAnsi="Calibri" w:cs="Calibri"/>
          <w:lang w:val="mk-MK" w:eastAsia="mk-MK"/>
        </w:rPr>
      </w:pPr>
      <w:r w:rsidRPr="00450358">
        <w:rPr>
          <w:rFonts w:ascii="Calibri" w:eastAsia="Times New Roman" w:hAnsi="Calibri" w:cs="Calibri"/>
          <w:lang w:val="mk-MK" w:eastAsia="mk-MK"/>
        </w:rPr>
        <w:t>Поддршка на јавниот превоз, велоспедски патеки и пешачки зони за намалување на емисиите од тран</w:t>
      </w:r>
      <w:r w:rsidR="009C661E" w:rsidRPr="00450358">
        <w:rPr>
          <w:rFonts w:ascii="Calibri" w:eastAsia="Times New Roman" w:hAnsi="Calibri" w:cs="Calibri"/>
          <w:lang w:val="mk-MK" w:eastAsia="mk-MK"/>
        </w:rPr>
        <w:t xml:space="preserve">спортот; </w:t>
      </w:r>
    </w:p>
    <w:p w14:paraId="34565B38" w14:textId="381F30D2" w:rsidR="00B25492" w:rsidRPr="00450358" w:rsidRDefault="00B25492" w:rsidP="00C16E9D">
      <w:pPr>
        <w:pStyle w:val="ListParagraph"/>
        <w:numPr>
          <w:ilvl w:val="0"/>
          <w:numId w:val="2"/>
        </w:numPr>
        <w:spacing w:after="0"/>
        <w:jc w:val="both"/>
        <w:rPr>
          <w:rFonts w:ascii="Calibri" w:hAnsi="Calibri" w:cs="Calibri"/>
          <w:lang w:val="mk-MK"/>
        </w:rPr>
      </w:pPr>
      <w:r w:rsidRPr="00450358">
        <w:rPr>
          <w:rFonts w:ascii="Calibri" w:hAnsi="Calibri" w:cs="Calibri"/>
        </w:rPr>
        <w:t>Организирање на локални акции за садење дрва и зеленило во урбани и рурални области.</w:t>
      </w:r>
    </w:p>
    <w:p w14:paraId="1FA0ADFA" w14:textId="77777777" w:rsidR="00841954" w:rsidRPr="00450358" w:rsidRDefault="00841954" w:rsidP="00841954">
      <w:pPr>
        <w:spacing w:after="0"/>
        <w:ind w:left="360"/>
        <w:jc w:val="both"/>
        <w:rPr>
          <w:rFonts w:ascii="Calibri" w:hAnsi="Calibri" w:cs="Calibri"/>
          <w:lang w:val="mk-MK"/>
        </w:rPr>
      </w:pPr>
    </w:p>
    <w:p w14:paraId="2750DCAE" w14:textId="642ECFC2" w:rsidR="00E9031F" w:rsidRPr="00450358" w:rsidRDefault="00E9031F" w:rsidP="00E9031F">
      <w:pPr>
        <w:shd w:val="clear" w:color="auto" w:fill="FFFFFF"/>
        <w:tabs>
          <w:tab w:val="left" w:pos="450"/>
        </w:tabs>
        <w:spacing w:after="0" w:line="270" w:lineRule="atLeast"/>
        <w:jc w:val="both"/>
        <w:textAlignment w:val="baseline"/>
        <w:rPr>
          <w:rFonts w:ascii="Calibri" w:hAnsi="Calibri" w:cs="Calibri"/>
          <w:lang w:val="mk-MK"/>
        </w:rPr>
      </w:pPr>
    </w:p>
    <w:p w14:paraId="0287F582" w14:textId="7866B896" w:rsidR="00232E16" w:rsidRPr="00450358" w:rsidRDefault="00232E16" w:rsidP="00841954">
      <w:pPr>
        <w:pStyle w:val="ListParagraph"/>
        <w:numPr>
          <w:ilvl w:val="1"/>
          <w:numId w:val="24"/>
        </w:numPr>
        <w:rPr>
          <w:rFonts w:ascii="Calibri" w:hAnsi="Calibri" w:cs="Calibri"/>
        </w:rPr>
      </w:pPr>
      <w:r w:rsidRPr="00450358">
        <w:rPr>
          <w:rFonts w:ascii="Calibri" w:hAnsi="Calibri" w:cs="Calibri"/>
          <w:lang w:val="mk-MK"/>
        </w:rPr>
        <w:t>Мониторинг и евалуација</w:t>
      </w:r>
    </w:p>
    <w:p w14:paraId="6FA39717" w14:textId="51F706B3" w:rsidR="0006053B" w:rsidRPr="00450358" w:rsidRDefault="0095241F" w:rsidP="00060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Calibri" w:hAnsi="Calibri" w:cs="Calibri"/>
          <w:lang w:val="mk-MK"/>
        </w:rPr>
      </w:pPr>
      <w:r w:rsidRPr="00450358">
        <w:rPr>
          <w:rFonts w:ascii="Calibri" w:hAnsi="Calibri" w:cs="Calibri"/>
          <w:lang w:val="mk-MK"/>
        </w:rPr>
        <w:t>Организацијата „Жена“ - Делчево</w:t>
      </w:r>
      <w:r w:rsidR="0006053B" w:rsidRPr="00450358">
        <w:rPr>
          <w:rFonts w:ascii="Calibri" w:hAnsi="Calibri" w:cs="Calibri"/>
          <w:lang w:val="mk-MK"/>
        </w:rPr>
        <w:t xml:space="preserve"> го смета набљудувањето и оценувањето на спроведувањето на стратегијата за клучен фактор во одредувањето на успехот на преземените активности. Механизмите за набљудување и оценување на ефектите и на успешноста на реализацијата на оваа стратегија се: </w:t>
      </w:r>
    </w:p>
    <w:p w14:paraId="26B967AE" w14:textId="0539C21F"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В</w:t>
      </w:r>
      <w:r w:rsidRPr="00450358">
        <w:rPr>
          <w:rFonts w:ascii="Calibri" w:hAnsi="Calibri" w:cs="Calibri"/>
        </w:rPr>
        <w:t xml:space="preserve">натрешен мониторинг </w:t>
      </w:r>
      <w:r w:rsidRPr="00450358">
        <w:rPr>
          <w:rFonts w:ascii="Calibri" w:hAnsi="Calibri" w:cs="Calibri"/>
          <w:lang w:val="mk-MK"/>
        </w:rPr>
        <w:t>од страна на координаторот на соодветниот проект</w:t>
      </w:r>
      <w:r w:rsidR="0095241F" w:rsidRPr="00450358">
        <w:rPr>
          <w:rFonts w:ascii="Calibri" w:hAnsi="Calibri" w:cs="Calibri"/>
          <w:lang w:val="mk-MK"/>
        </w:rPr>
        <w:t xml:space="preserve">; </w:t>
      </w:r>
    </w:p>
    <w:p w14:paraId="1E6A19EA" w14:textId="316F9325"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С</w:t>
      </w:r>
      <w:r w:rsidRPr="00450358">
        <w:rPr>
          <w:rFonts w:ascii="Calibri" w:hAnsi="Calibri" w:cs="Calibri"/>
        </w:rPr>
        <w:t>екојдневно</w:t>
      </w:r>
      <w:r w:rsidRPr="00450358">
        <w:rPr>
          <w:rFonts w:ascii="Calibri" w:hAnsi="Calibri" w:cs="Calibri"/>
          <w:lang w:val="mk-MK"/>
        </w:rPr>
        <w:t xml:space="preserve"> </w:t>
      </w:r>
      <w:r w:rsidRPr="00450358">
        <w:rPr>
          <w:rFonts w:ascii="Calibri" w:hAnsi="Calibri" w:cs="Calibri"/>
        </w:rPr>
        <w:t>след</w:t>
      </w:r>
      <w:r w:rsidRPr="00450358">
        <w:rPr>
          <w:rFonts w:ascii="Calibri" w:hAnsi="Calibri" w:cs="Calibri"/>
          <w:lang w:val="mk-MK"/>
        </w:rPr>
        <w:t>ење на</w:t>
      </w:r>
      <w:r w:rsidRPr="00450358">
        <w:rPr>
          <w:rFonts w:ascii="Calibri" w:hAnsi="Calibri" w:cs="Calibri"/>
        </w:rPr>
        <w:t xml:space="preserve"> спроведувањето на проектот </w:t>
      </w:r>
      <w:r w:rsidRPr="00450358">
        <w:rPr>
          <w:rFonts w:ascii="Calibri" w:hAnsi="Calibri" w:cs="Calibri"/>
          <w:lang w:val="mk-MK"/>
        </w:rPr>
        <w:t xml:space="preserve">од страна на координаторот и </w:t>
      </w:r>
      <w:r w:rsidRPr="00450358">
        <w:rPr>
          <w:rFonts w:ascii="Calibri" w:hAnsi="Calibri" w:cs="Calibri"/>
        </w:rPr>
        <w:t xml:space="preserve">на неделен состанок </w:t>
      </w:r>
      <w:r w:rsidRPr="00450358">
        <w:rPr>
          <w:rFonts w:ascii="Calibri" w:hAnsi="Calibri" w:cs="Calibri"/>
          <w:lang w:val="mk-MK"/>
        </w:rPr>
        <w:t xml:space="preserve"> да се известуваат останатите вработени за текот на реализација на истиот</w:t>
      </w:r>
      <w:r w:rsidR="0095241F" w:rsidRPr="00450358">
        <w:rPr>
          <w:rFonts w:ascii="Calibri" w:hAnsi="Calibri" w:cs="Calibri"/>
          <w:lang w:val="mk-MK"/>
        </w:rPr>
        <w:t xml:space="preserve">; </w:t>
      </w:r>
    </w:p>
    <w:p w14:paraId="2C9D5A1E" w14:textId="3550A35E"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 xml:space="preserve">Координаторот на проектот да </w:t>
      </w:r>
      <w:r w:rsidRPr="00450358">
        <w:rPr>
          <w:rFonts w:ascii="Calibri" w:hAnsi="Calibri" w:cs="Calibri"/>
        </w:rPr>
        <w:t xml:space="preserve">ги разгледува заклучоците од спроведените </w:t>
      </w:r>
      <w:r w:rsidRPr="00450358">
        <w:rPr>
          <w:rFonts w:ascii="Calibri" w:hAnsi="Calibri" w:cs="Calibri"/>
          <w:lang w:val="mk-MK"/>
        </w:rPr>
        <w:t>активности по програми, односно проекти,</w:t>
      </w:r>
      <w:r w:rsidRPr="00450358">
        <w:rPr>
          <w:rFonts w:ascii="Calibri" w:hAnsi="Calibri" w:cs="Calibri"/>
        </w:rPr>
        <w:t xml:space="preserve"> и следствено на тоа продолжува со истата </w:t>
      </w:r>
      <w:r w:rsidRPr="00450358">
        <w:rPr>
          <w:rFonts w:ascii="Calibri" w:hAnsi="Calibri" w:cs="Calibri"/>
          <w:lang w:val="mk-MK"/>
        </w:rPr>
        <w:t xml:space="preserve"> или изменета </w:t>
      </w:r>
      <w:r w:rsidRPr="00450358">
        <w:rPr>
          <w:rFonts w:ascii="Calibri" w:hAnsi="Calibri" w:cs="Calibri"/>
        </w:rPr>
        <w:t>методологија на работа</w:t>
      </w:r>
      <w:r w:rsidR="0095241F" w:rsidRPr="00450358">
        <w:rPr>
          <w:rFonts w:ascii="Calibri" w:hAnsi="Calibri" w:cs="Calibri"/>
          <w:lang w:val="mk-MK"/>
        </w:rPr>
        <w:t xml:space="preserve">; </w:t>
      </w:r>
    </w:p>
    <w:p w14:paraId="28B14D5D" w14:textId="2491A518"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lastRenderedPageBreak/>
        <w:t>На месечно ниво се мерат резултатите од активностите, а на секое тромеесечје, се мерат резултатите од краткорочните цели</w:t>
      </w:r>
      <w:r w:rsidR="0095241F" w:rsidRPr="00450358">
        <w:rPr>
          <w:rFonts w:ascii="Calibri" w:hAnsi="Calibri" w:cs="Calibri"/>
          <w:lang w:val="mk-MK"/>
        </w:rPr>
        <w:t xml:space="preserve">; </w:t>
      </w:r>
    </w:p>
    <w:p w14:paraId="2711FFED" w14:textId="551D8740"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По завршувањето на проектот, проценката се врши врз основа на степенот на постигнати и очекувани резултати на проектните цели</w:t>
      </w:r>
      <w:r w:rsidR="0095241F" w:rsidRPr="00450358">
        <w:rPr>
          <w:rFonts w:ascii="Calibri" w:hAnsi="Calibri" w:cs="Calibri"/>
          <w:lang w:val="mk-MK"/>
        </w:rPr>
        <w:t xml:space="preserve">; </w:t>
      </w:r>
    </w:p>
    <w:p w14:paraId="4373BC05" w14:textId="6370F34C"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rPr>
        <w:t xml:space="preserve">Како методи за евалуација </w:t>
      </w:r>
      <w:r w:rsidRPr="00450358">
        <w:rPr>
          <w:rFonts w:ascii="Calibri" w:hAnsi="Calibri" w:cs="Calibri"/>
          <w:lang w:val="mk-MK"/>
        </w:rPr>
        <w:t xml:space="preserve">да се </w:t>
      </w:r>
      <w:r w:rsidRPr="00450358">
        <w:rPr>
          <w:rFonts w:ascii="Calibri" w:hAnsi="Calibri" w:cs="Calibri"/>
        </w:rPr>
        <w:t>корист</w:t>
      </w:r>
      <w:r w:rsidRPr="00450358">
        <w:rPr>
          <w:rFonts w:ascii="Calibri" w:hAnsi="Calibri" w:cs="Calibri"/>
          <w:lang w:val="mk-MK"/>
        </w:rPr>
        <w:t>ат</w:t>
      </w:r>
      <w:r w:rsidRPr="00450358">
        <w:rPr>
          <w:rFonts w:ascii="Calibri" w:hAnsi="Calibri" w:cs="Calibri"/>
        </w:rPr>
        <w:t xml:space="preserve"> евалуациони листи по завршена активност, месечни табели со предвидени и реализирани активности, неделни состаноци со вработените</w:t>
      </w:r>
      <w:r w:rsidR="0095241F" w:rsidRPr="00450358">
        <w:rPr>
          <w:rFonts w:ascii="Calibri" w:hAnsi="Calibri" w:cs="Calibri"/>
          <w:lang w:val="mk-MK"/>
        </w:rPr>
        <w:t xml:space="preserve">; </w:t>
      </w:r>
    </w:p>
    <w:p w14:paraId="3649FCAF" w14:textId="73647A4E"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Надворешна евалуација по завршување на времетраењето на организациската Стратегија и програмска евалуација по завршувањето на секоја пооделна програма</w:t>
      </w:r>
      <w:r w:rsidR="0095241F" w:rsidRPr="00450358">
        <w:rPr>
          <w:rFonts w:ascii="Calibri" w:hAnsi="Calibri" w:cs="Calibri"/>
          <w:lang w:val="mk-MK"/>
        </w:rPr>
        <w:t xml:space="preserve">; </w:t>
      </w:r>
    </w:p>
    <w:p w14:paraId="51B3B6DC" w14:textId="3181E198"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 xml:space="preserve">Редовен мониторинг на медиумите за известувањето во врска со работата на </w:t>
      </w:r>
      <w:r w:rsidR="003D143F" w:rsidRPr="00450358">
        <w:rPr>
          <w:rFonts w:ascii="Calibri" w:hAnsi="Calibri" w:cs="Calibri"/>
          <w:lang w:val="mk-MK"/>
        </w:rPr>
        <w:t>Организацијата „Жена“ - Делчево</w:t>
      </w:r>
      <w:r w:rsidR="0095241F" w:rsidRPr="00450358">
        <w:rPr>
          <w:rFonts w:ascii="Calibri" w:hAnsi="Calibri" w:cs="Calibri"/>
          <w:lang w:val="mk-MK"/>
        </w:rPr>
        <w:t xml:space="preserve">; </w:t>
      </w:r>
    </w:p>
    <w:p w14:paraId="55512B3B" w14:textId="69BB91B4"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Прашалници за учесниците во работилниците/активностите</w:t>
      </w:r>
      <w:r w:rsidR="0095241F" w:rsidRPr="00450358">
        <w:rPr>
          <w:rFonts w:ascii="Calibri" w:hAnsi="Calibri" w:cs="Calibri"/>
          <w:lang w:val="mk-MK"/>
        </w:rPr>
        <w:t xml:space="preserve">; </w:t>
      </w:r>
    </w:p>
    <w:p w14:paraId="1172617C" w14:textId="78018C7A"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Формирање на фокус групи со цел добивање повратни информации за успешноста на реализираните активности</w:t>
      </w:r>
      <w:r w:rsidR="0095241F" w:rsidRPr="00450358">
        <w:rPr>
          <w:rFonts w:ascii="Calibri" w:hAnsi="Calibri" w:cs="Calibri"/>
          <w:lang w:val="mk-MK"/>
        </w:rPr>
        <w:t xml:space="preserve">; </w:t>
      </w:r>
    </w:p>
    <w:p w14:paraId="41AB38FF" w14:textId="785F6551" w:rsidR="0095241F"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Прибирање повратни информации од страна на корисниците на услугите</w:t>
      </w:r>
      <w:r w:rsidR="0095241F" w:rsidRPr="00450358">
        <w:rPr>
          <w:rFonts w:ascii="Calibri" w:hAnsi="Calibri" w:cs="Calibri"/>
          <w:lang w:val="mk-MK"/>
        </w:rPr>
        <w:t xml:space="preserve">; </w:t>
      </w:r>
    </w:p>
    <w:p w14:paraId="61115445" w14:textId="4E210108" w:rsidR="0006053B" w:rsidRPr="00450358" w:rsidRDefault="0006053B" w:rsidP="0095241F">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lang w:val="mk-MK"/>
        </w:rPr>
      </w:pPr>
      <w:r w:rsidRPr="00450358">
        <w:rPr>
          <w:rFonts w:ascii="Calibri" w:hAnsi="Calibri" w:cs="Calibri"/>
          <w:lang w:val="mk-MK"/>
        </w:rPr>
        <w:t>Прибирање повратни информации од страна на останатите целни групи на оваа стратегија</w:t>
      </w:r>
      <w:r w:rsidR="0095241F" w:rsidRPr="00450358">
        <w:rPr>
          <w:rFonts w:ascii="Calibri" w:hAnsi="Calibri" w:cs="Calibri"/>
          <w:lang w:val="mk-MK"/>
        </w:rPr>
        <w:t xml:space="preserve">. </w:t>
      </w:r>
    </w:p>
    <w:p w14:paraId="21639401" w14:textId="77777777" w:rsidR="00841954" w:rsidRPr="00450358" w:rsidRDefault="00841954" w:rsidP="000E47A0">
      <w:pPr>
        <w:shd w:val="clear" w:color="auto" w:fill="FFFFFF"/>
        <w:tabs>
          <w:tab w:val="left" w:pos="450"/>
        </w:tabs>
        <w:spacing w:after="0" w:line="270" w:lineRule="atLeast"/>
        <w:jc w:val="both"/>
        <w:textAlignment w:val="baseline"/>
        <w:rPr>
          <w:rFonts w:ascii="Calibri" w:eastAsia="Times New Roman" w:hAnsi="Calibri" w:cs="Calibri"/>
          <w:lang w:val="mk-MK"/>
        </w:rPr>
      </w:pPr>
    </w:p>
    <w:p w14:paraId="227756E6" w14:textId="117F8160" w:rsidR="000E47A0" w:rsidRPr="00450358" w:rsidRDefault="000E47A0" w:rsidP="000E47A0">
      <w:pPr>
        <w:shd w:val="clear" w:color="auto" w:fill="FFFFFF"/>
        <w:tabs>
          <w:tab w:val="left" w:pos="450"/>
        </w:tabs>
        <w:spacing w:after="0" w:line="270" w:lineRule="atLeast"/>
        <w:jc w:val="both"/>
        <w:textAlignment w:val="baseline"/>
        <w:rPr>
          <w:rFonts w:ascii="Calibri" w:eastAsia="Times New Roman" w:hAnsi="Calibri" w:cs="Calibri"/>
          <w:lang w:val="mk-MK"/>
        </w:rPr>
      </w:pPr>
      <w:r w:rsidRPr="00450358">
        <w:rPr>
          <w:rFonts w:ascii="Calibri" w:eastAsia="Times New Roman" w:hAnsi="Calibri" w:cs="Calibri"/>
          <w:lang w:val="mk-MK"/>
        </w:rPr>
        <w:t xml:space="preserve">Индикатори кои </w:t>
      </w:r>
      <w:r w:rsidR="00841954" w:rsidRPr="00450358">
        <w:rPr>
          <w:rFonts w:ascii="Calibri" w:eastAsia="Times New Roman" w:hAnsi="Calibri" w:cs="Calibri"/>
          <w:lang w:val="mk-MK"/>
        </w:rPr>
        <w:t xml:space="preserve">се определени да </w:t>
      </w:r>
      <w:r w:rsidRPr="00450358">
        <w:rPr>
          <w:rFonts w:ascii="Calibri" w:eastAsia="Times New Roman" w:hAnsi="Calibri" w:cs="Calibri"/>
          <w:lang w:val="mk-MK"/>
        </w:rPr>
        <w:t>се следат на ниво на стратегија</w:t>
      </w:r>
      <w:r w:rsidR="00841954" w:rsidRPr="00450358">
        <w:rPr>
          <w:rFonts w:ascii="Calibri" w:eastAsia="Times New Roman" w:hAnsi="Calibri" w:cs="Calibri"/>
          <w:lang w:val="mk-MK"/>
        </w:rPr>
        <w:t xml:space="preserve"> за да се оцени успешноста на истата се:</w:t>
      </w:r>
    </w:p>
    <w:p w14:paraId="574D7564" w14:textId="63930196" w:rsidR="000E47A0" w:rsidRPr="00450358" w:rsidRDefault="000E47A0" w:rsidP="000E47A0">
      <w:pPr>
        <w:pStyle w:val="ListParagraph"/>
        <w:numPr>
          <w:ilvl w:val="0"/>
          <w:numId w:val="2"/>
        </w:numPr>
        <w:shd w:val="clear" w:color="auto" w:fill="FFFFFF"/>
        <w:tabs>
          <w:tab w:val="left" w:pos="450"/>
        </w:tabs>
        <w:spacing w:after="0" w:line="270" w:lineRule="atLeast"/>
        <w:jc w:val="both"/>
        <w:textAlignment w:val="baseline"/>
        <w:rPr>
          <w:rFonts w:ascii="Calibri" w:eastAsia="Times New Roman" w:hAnsi="Calibri" w:cs="Calibri"/>
          <w:lang w:val="mk-MK"/>
        </w:rPr>
      </w:pPr>
      <w:r w:rsidRPr="00450358">
        <w:rPr>
          <w:rFonts w:ascii="Calibri" w:eastAsia="Times New Roman" w:hAnsi="Calibri" w:cs="Calibri"/>
          <w:lang w:val="mk-MK"/>
        </w:rPr>
        <w:t>Број на дадени советувања и помош преку БПП</w:t>
      </w:r>
      <w:r w:rsidR="00841954" w:rsidRPr="00450358">
        <w:rPr>
          <w:rFonts w:ascii="Calibri" w:eastAsia="Times New Roman" w:hAnsi="Calibri" w:cs="Calibri"/>
          <w:lang w:val="mk-MK"/>
        </w:rPr>
        <w:t>;</w:t>
      </w:r>
    </w:p>
    <w:p w14:paraId="519D743D" w14:textId="19B0BCCC" w:rsidR="000E47A0" w:rsidRPr="00450358" w:rsidRDefault="000E47A0" w:rsidP="000E47A0">
      <w:pPr>
        <w:pStyle w:val="ListParagraph"/>
        <w:numPr>
          <w:ilvl w:val="0"/>
          <w:numId w:val="2"/>
        </w:numPr>
        <w:shd w:val="clear" w:color="auto" w:fill="FFFFFF"/>
        <w:tabs>
          <w:tab w:val="left" w:pos="450"/>
        </w:tabs>
        <w:spacing w:after="0" w:line="270" w:lineRule="atLeast"/>
        <w:jc w:val="both"/>
        <w:textAlignment w:val="baseline"/>
        <w:rPr>
          <w:rFonts w:ascii="Calibri" w:eastAsia="Times New Roman" w:hAnsi="Calibri" w:cs="Calibri"/>
          <w:lang w:val="mk-MK"/>
        </w:rPr>
      </w:pPr>
      <w:r w:rsidRPr="00450358">
        <w:rPr>
          <w:rFonts w:ascii="Calibri" w:eastAsia="Times New Roman" w:hAnsi="Calibri" w:cs="Calibri"/>
          <w:lang w:val="mk-MK"/>
        </w:rPr>
        <w:t>Број на корисници (сегрегирано по пол, возраст, урбано/рурално)</w:t>
      </w:r>
      <w:r w:rsidR="00841954" w:rsidRPr="00450358">
        <w:rPr>
          <w:rFonts w:ascii="Calibri" w:eastAsia="Times New Roman" w:hAnsi="Calibri" w:cs="Calibri"/>
          <w:lang w:val="mk-MK"/>
        </w:rPr>
        <w:t>;</w:t>
      </w:r>
    </w:p>
    <w:p w14:paraId="20812C1E" w14:textId="4A0E8962" w:rsidR="000E47A0" w:rsidRPr="00450358" w:rsidRDefault="000E47A0" w:rsidP="000E47A0">
      <w:pPr>
        <w:pStyle w:val="ListParagraph"/>
        <w:numPr>
          <w:ilvl w:val="0"/>
          <w:numId w:val="2"/>
        </w:numPr>
        <w:shd w:val="clear" w:color="auto" w:fill="FFFFFF"/>
        <w:tabs>
          <w:tab w:val="left" w:pos="450"/>
        </w:tabs>
        <w:spacing w:after="0" w:line="270" w:lineRule="atLeast"/>
        <w:jc w:val="both"/>
        <w:textAlignment w:val="baseline"/>
        <w:rPr>
          <w:rFonts w:ascii="Calibri" w:eastAsia="Times New Roman" w:hAnsi="Calibri" w:cs="Calibri"/>
          <w:lang w:val="mk-MK"/>
        </w:rPr>
      </w:pPr>
      <w:r w:rsidRPr="00450358">
        <w:rPr>
          <w:rFonts w:ascii="Calibri" w:eastAsia="Times New Roman" w:hAnsi="Calibri" w:cs="Calibri"/>
          <w:lang w:val="mk-MK"/>
        </w:rPr>
        <w:t>Број на организирани настани (обуки, работилници, менторства и сл.)</w:t>
      </w:r>
      <w:r w:rsidR="00841954" w:rsidRPr="00450358">
        <w:rPr>
          <w:rFonts w:ascii="Calibri" w:eastAsia="Times New Roman" w:hAnsi="Calibri" w:cs="Calibri"/>
          <w:lang w:val="mk-MK"/>
        </w:rPr>
        <w:t>.</w:t>
      </w:r>
    </w:p>
    <w:p w14:paraId="2AB94141" w14:textId="77777777" w:rsidR="00841954" w:rsidRPr="00450358" w:rsidRDefault="00841954" w:rsidP="00841954">
      <w:pPr>
        <w:shd w:val="clear" w:color="auto" w:fill="FFFFFF"/>
        <w:tabs>
          <w:tab w:val="left" w:pos="450"/>
        </w:tabs>
        <w:spacing w:after="0" w:line="270" w:lineRule="atLeast"/>
        <w:ind w:left="360"/>
        <w:jc w:val="both"/>
        <w:textAlignment w:val="baseline"/>
        <w:rPr>
          <w:rFonts w:ascii="Calibri" w:eastAsia="Times New Roman" w:hAnsi="Calibri" w:cs="Calibri"/>
          <w:lang w:val="mk-MK"/>
        </w:rPr>
      </w:pPr>
    </w:p>
    <w:p w14:paraId="16863A37" w14:textId="3253501C" w:rsidR="000E47A0" w:rsidRPr="00450358" w:rsidRDefault="000E47A0" w:rsidP="000E47A0">
      <w:pPr>
        <w:jc w:val="both"/>
        <w:rPr>
          <w:rFonts w:ascii="Calibri" w:hAnsi="Calibri" w:cs="Calibri"/>
          <w:lang w:val="mk-MK"/>
        </w:rPr>
      </w:pPr>
      <w:r w:rsidRPr="00450358">
        <w:rPr>
          <w:rFonts w:ascii="Calibri" w:hAnsi="Calibri" w:cs="Calibri"/>
          <w:lang w:val="mk-MK"/>
        </w:rPr>
        <w:t xml:space="preserve">За да можат да се следат овие индикатори, организацијата ќе развие </w:t>
      </w:r>
      <w:r w:rsidR="00841954" w:rsidRPr="00450358">
        <w:rPr>
          <w:rFonts w:ascii="Calibri" w:hAnsi="Calibri" w:cs="Calibri"/>
          <w:lang w:val="mk-MK"/>
        </w:rPr>
        <w:t xml:space="preserve">внатрешна процедура за евалуација при што ќе се определи </w:t>
      </w:r>
      <w:r w:rsidRPr="00450358">
        <w:rPr>
          <w:rFonts w:ascii="Calibri" w:hAnsi="Calibri" w:cs="Calibri"/>
          <w:lang w:val="mk-MK"/>
        </w:rPr>
        <w:t xml:space="preserve">матрица за прибирање податоци и фрекфенција на </w:t>
      </w:r>
      <w:r w:rsidR="00841954" w:rsidRPr="00450358">
        <w:rPr>
          <w:rFonts w:ascii="Calibri" w:hAnsi="Calibri" w:cs="Calibri"/>
          <w:lang w:val="mk-MK"/>
        </w:rPr>
        <w:t xml:space="preserve">прибирање на податоци, како и </w:t>
      </w:r>
      <w:r w:rsidRPr="00450358">
        <w:rPr>
          <w:rFonts w:ascii="Calibri" w:hAnsi="Calibri" w:cs="Calibri"/>
          <w:lang w:val="mk-MK"/>
        </w:rPr>
        <w:t xml:space="preserve">лице кое ќе </w:t>
      </w:r>
      <w:r w:rsidR="00841954" w:rsidRPr="00450358">
        <w:rPr>
          <w:rFonts w:ascii="Calibri" w:hAnsi="Calibri" w:cs="Calibri"/>
          <w:lang w:val="mk-MK"/>
        </w:rPr>
        <w:t xml:space="preserve">биде назначено да </w:t>
      </w:r>
      <w:r w:rsidRPr="00450358">
        <w:rPr>
          <w:rFonts w:ascii="Calibri" w:hAnsi="Calibri" w:cs="Calibri"/>
          <w:lang w:val="mk-MK"/>
        </w:rPr>
        <w:t>ги прибира и обработува овие податоци.</w:t>
      </w:r>
    </w:p>
    <w:p w14:paraId="3CDFC55F" w14:textId="77777777" w:rsidR="0006053B" w:rsidRPr="00450358" w:rsidRDefault="0006053B" w:rsidP="0006053B">
      <w:pPr>
        <w:rPr>
          <w:rFonts w:ascii="Calibri" w:hAnsi="Calibri" w:cs="Calibri"/>
        </w:rPr>
      </w:pPr>
    </w:p>
    <w:p w14:paraId="34E229B6" w14:textId="20238DBE" w:rsidR="00232E16" w:rsidRPr="00450358" w:rsidRDefault="00232E16" w:rsidP="00841954">
      <w:pPr>
        <w:pStyle w:val="ListParagraph"/>
        <w:numPr>
          <w:ilvl w:val="0"/>
          <w:numId w:val="23"/>
        </w:numPr>
        <w:rPr>
          <w:rFonts w:ascii="Calibri" w:hAnsi="Calibri" w:cs="Calibri"/>
        </w:rPr>
      </w:pPr>
      <w:r w:rsidRPr="00450358">
        <w:rPr>
          <w:rFonts w:ascii="Calibri" w:hAnsi="Calibri" w:cs="Calibri"/>
          <w:lang w:val="mk-MK"/>
        </w:rPr>
        <w:t>План за комуникација</w:t>
      </w:r>
    </w:p>
    <w:p w14:paraId="72CADB65" w14:textId="43B21B8D" w:rsidR="009309A3" w:rsidRPr="00450358" w:rsidRDefault="009309A3" w:rsidP="004461A4">
      <w:pPr>
        <w:spacing w:after="0" w:line="240" w:lineRule="auto"/>
        <w:jc w:val="both"/>
        <w:rPr>
          <w:rFonts w:ascii="Calibri" w:hAnsi="Calibri" w:cs="Calibri"/>
          <w:lang w:val="mk-MK"/>
        </w:rPr>
      </w:pPr>
      <w:r w:rsidRPr="00450358">
        <w:rPr>
          <w:rFonts w:ascii="Calibri" w:hAnsi="Calibri" w:cs="Calibri"/>
          <w:lang w:val="mk-MK"/>
        </w:rPr>
        <w:t>За да може да се подобри видливоста на организацијата како и комуникацијата со целните групи и пошироката јавност, организацијата „Жена“ Делчево ќе изготви посебна комуникациска стратегија која ќе одговара на потребите на организацијата но и на имплементацијата на овој стратешки план. Клучни цели кои Комуникациската стратегија на организацијата „Жена“ Делчево</w:t>
      </w:r>
      <w:r w:rsidRPr="00450358">
        <w:rPr>
          <w:rFonts w:ascii="Calibri" w:hAnsi="Calibri" w:cs="Calibri"/>
        </w:rPr>
        <w:t xml:space="preserve"> </w:t>
      </w:r>
      <w:r w:rsidRPr="00450358">
        <w:rPr>
          <w:rFonts w:ascii="Calibri" w:hAnsi="Calibri" w:cs="Calibri"/>
          <w:lang w:val="mk-MK"/>
        </w:rPr>
        <w:t xml:space="preserve">треба да ги има се: </w:t>
      </w:r>
    </w:p>
    <w:p w14:paraId="5EC019B4" w14:textId="77777777" w:rsidR="009309A3" w:rsidRPr="00450358" w:rsidRDefault="009309A3" w:rsidP="004461A4">
      <w:pPr>
        <w:pStyle w:val="ListParagraph"/>
        <w:numPr>
          <w:ilvl w:val="0"/>
          <w:numId w:val="20"/>
        </w:numPr>
        <w:spacing w:after="0" w:line="240" w:lineRule="auto"/>
        <w:jc w:val="both"/>
        <w:rPr>
          <w:rFonts w:ascii="Calibri" w:hAnsi="Calibri" w:cs="Calibri"/>
          <w:lang w:val="mk-MK"/>
        </w:rPr>
      </w:pPr>
      <w:r w:rsidRPr="00450358">
        <w:rPr>
          <w:rFonts w:ascii="Calibri" w:hAnsi="Calibri" w:cs="Calibri"/>
          <w:lang w:val="mk-MK"/>
        </w:rPr>
        <w:t xml:space="preserve">Зголемена видливост на активностите на организацијата „Жена“ Делчево </w:t>
      </w:r>
    </w:p>
    <w:p w14:paraId="6C6E043E" w14:textId="3CF0036C" w:rsidR="009309A3" w:rsidRPr="00450358" w:rsidRDefault="009309A3" w:rsidP="004461A4">
      <w:pPr>
        <w:pStyle w:val="ListParagraph"/>
        <w:numPr>
          <w:ilvl w:val="0"/>
          <w:numId w:val="20"/>
        </w:numPr>
        <w:spacing w:after="0" w:line="240" w:lineRule="auto"/>
        <w:jc w:val="both"/>
        <w:rPr>
          <w:rFonts w:ascii="Calibri" w:hAnsi="Calibri" w:cs="Calibri"/>
          <w:lang w:val="mk-MK"/>
        </w:rPr>
      </w:pPr>
      <w:r w:rsidRPr="00450358">
        <w:rPr>
          <w:rFonts w:ascii="Calibri" w:hAnsi="Calibri" w:cs="Calibri"/>
          <w:lang w:val="mk-MK"/>
        </w:rPr>
        <w:t>Подобрување на комуникацијата со поддржувачите, партнерските организации и институции и корисниците на програмите, осносно комуникацијата со сите засегнати страни!</w:t>
      </w:r>
    </w:p>
    <w:p w14:paraId="53A5AE8A" w14:textId="77777777" w:rsidR="009309A3" w:rsidRPr="00450358" w:rsidRDefault="009309A3" w:rsidP="004461A4">
      <w:pPr>
        <w:pStyle w:val="ListParagraph"/>
        <w:numPr>
          <w:ilvl w:val="0"/>
          <w:numId w:val="20"/>
        </w:numPr>
        <w:spacing w:after="0" w:line="240" w:lineRule="auto"/>
        <w:jc w:val="both"/>
        <w:rPr>
          <w:rFonts w:ascii="Calibri" w:hAnsi="Calibri" w:cs="Calibri"/>
          <w:lang w:val="mk-MK"/>
        </w:rPr>
      </w:pPr>
      <w:r w:rsidRPr="00450358">
        <w:rPr>
          <w:rFonts w:ascii="Calibri" w:hAnsi="Calibri" w:cs="Calibri"/>
          <w:lang w:val="mk-MK"/>
        </w:rPr>
        <w:t>Подобрување на имиџот на организацијата</w:t>
      </w:r>
    </w:p>
    <w:p w14:paraId="1625D341" w14:textId="77777777" w:rsidR="009309A3" w:rsidRPr="00450358" w:rsidRDefault="009309A3" w:rsidP="004461A4">
      <w:pPr>
        <w:pStyle w:val="ListParagraph"/>
        <w:numPr>
          <w:ilvl w:val="0"/>
          <w:numId w:val="20"/>
        </w:numPr>
        <w:spacing w:after="0" w:line="240" w:lineRule="auto"/>
        <w:jc w:val="both"/>
        <w:rPr>
          <w:rFonts w:ascii="Calibri" w:hAnsi="Calibri" w:cs="Calibri"/>
          <w:lang w:val="mk-MK"/>
        </w:rPr>
      </w:pPr>
      <w:r w:rsidRPr="00450358">
        <w:rPr>
          <w:rFonts w:ascii="Calibri" w:hAnsi="Calibri" w:cs="Calibri"/>
          <w:lang w:val="mk-MK"/>
        </w:rPr>
        <w:t>Воспоставување на одржлив, спроведлив и ефикасен систем на комуникација на организацијата</w:t>
      </w:r>
    </w:p>
    <w:p w14:paraId="44262667" w14:textId="27A35DBD" w:rsidR="009309A3" w:rsidRPr="00450358" w:rsidRDefault="009309A3" w:rsidP="004461A4">
      <w:pPr>
        <w:spacing w:after="0" w:line="240" w:lineRule="auto"/>
        <w:jc w:val="both"/>
        <w:rPr>
          <w:rFonts w:ascii="Calibri" w:hAnsi="Calibri" w:cs="Calibri"/>
        </w:rPr>
      </w:pPr>
      <w:r w:rsidRPr="00450358">
        <w:rPr>
          <w:rFonts w:ascii="Calibri" w:hAnsi="Calibri" w:cs="Calibri"/>
          <w:lang w:val="mk-MK"/>
        </w:rPr>
        <w:t>Остварувајќи ги клучните комуникациски цели, но и остварувајќи ги среднорочните планови на организацијата „Жена“ Делчево, имплементацијата на ваквата стратегија ќе и помогне на организацијата во следниве правци</w:t>
      </w:r>
      <w:r w:rsidRPr="00450358">
        <w:rPr>
          <w:rFonts w:ascii="Calibri" w:hAnsi="Calibri" w:cs="Calibri"/>
        </w:rPr>
        <w:t xml:space="preserve">: </w:t>
      </w:r>
    </w:p>
    <w:p w14:paraId="069C0354" w14:textId="77777777" w:rsidR="009309A3" w:rsidRPr="00450358" w:rsidRDefault="009309A3" w:rsidP="004461A4">
      <w:pPr>
        <w:pStyle w:val="ListParagraph"/>
        <w:numPr>
          <w:ilvl w:val="0"/>
          <w:numId w:val="21"/>
        </w:numPr>
        <w:spacing w:after="0" w:line="240" w:lineRule="auto"/>
        <w:jc w:val="both"/>
        <w:rPr>
          <w:rFonts w:ascii="Calibri" w:hAnsi="Calibri" w:cs="Calibri"/>
        </w:rPr>
      </w:pPr>
      <w:r w:rsidRPr="00450358">
        <w:rPr>
          <w:rFonts w:ascii="Calibri" w:hAnsi="Calibri" w:cs="Calibri"/>
          <w:lang w:val="mk-MK"/>
        </w:rPr>
        <w:t>Да го подобри својот имиџ во заедницата како организација со сериозни цели и долгорочна визија</w:t>
      </w:r>
      <w:r w:rsidRPr="00450358">
        <w:rPr>
          <w:rFonts w:ascii="Calibri" w:hAnsi="Calibri" w:cs="Calibri"/>
        </w:rPr>
        <w:t>;</w:t>
      </w:r>
    </w:p>
    <w:p w14:paraId="2A38730D" w14:textId="77777777" w:rsidR="009309A3" w:rsidRPr="00450358" w:rsidRDefault="009309A3" w:rsidP="004461A4">
      <w:pPr>
        <w:pStyle w:val="ListParagraph"/>
        <w:numPr>
          <w:ilvl w:val="0"/>
          <w:numId w:val="21"/>
        </w:numPr>
        <w:spacing w:after="0" w:line="240" w:lineRule="auto"/>
        <w:jc w:val="both"/>
        <w:rPr>
          <w:rFonts w:ascii="Calibri" w:hAnsi="Calibri" w:cs="Calibri"/>
        </w:rPr>
      </w:pPr>
      <w:r w:rsidRPr="00450358">
        <w:rPr>
          <w:rFonts w:ascii="Calibri" w:hAnsi="Calibri" w:cs="Calibri"/>
          <w:lang w:val="mk-MK"/>
        </w:rPr>
        <w:lastRenderedPageBreak/>
        <w:t>Да поттикне што повеќе граѓани, организации и институции да иницираат нови проекти и соработка</w:t>
      </w:r>
      <w:r w:rsidRPr="00450358">
        <w:rPr>
          <w:rFonts w:ascii="Calibri" w:hAnsi="Calibri" w:cs="Calibri"/>
        </w:rPr>
        <w:t>;</w:t>
      </w:r>
    </w:p>
    <w:p w14:paraId="52A282C7" w14:textId="77777777" w:rsidR="009309A3" w:rsidRPr="00450358" w:rsidRDefault="009309A3" w:rsidP="004461A4">
      <w:pPr>
        <w:pStyle w:val="ListParagraph"/>
        <w:numPr>
          <w:ilvl w:val="0"/>
          <w:numId w:val="21"/>
        </w:numPr>
        <w:spacing w:after="0" w:line="240" w:lineRule="auto"/>
        <w:jc w:val="both"/>
        <w:rPr>
          <w:rFonts w:ascii="Calibri" w:hAnsi="Calibri" w:cs="Calibri"/>
        </w:rPr>
      </w:pPr>
      <w:r w:rsidRPr="00450358">
        <w:rPr>
          <w:rFonts w:ascii="Calibri" w:hAnsi="Calibri" w:cs="Calibri"/>
          <w:lang w:val="mk-MK"/>
        </w:rPr>
        <w:t>Да имплементира осмислена комуникација со различни целни групи</w:t>
      </w:r>
      <w:r w:rsidRPr="00450358">
        <w:rPr>
          <w:rFonts w:ascii="Calibri" w:hAnsi="Calibri" w:cs="Calibri"/>
        </w:rPr>
        <w:t xml:space="preserve">; </w:t>
      </w:r>
    </w:p>
    <w:p w14:paraId="3F7FE9F4" w14:textId="77777777" w:rsidR="009309A3" w:rsidRPr="00450358" w:rsidRDefault="009309A3" w:rsidP="004461A4">
      <w:pPr>
        <w:pStyle w:val="ListParagraph"/>
        <w:numPr>
          <w:ilvl w:val="0"/>
          <w:numId w:val="21"/>
        </w:numPr>
        <w:spacing w:after="0" w:line="240" w:lineRule="auto"/>
        <w:jc w:val="both"/>
        <w:rPr>
          <w:rFonts w:ascii="Calibri" w:hAnsi="Calibri" w:cs="Calibri"/>
        </w:rPr>
      </w:pPr>
      <w:r w:rsidRPr="00450358">
        <w:rPr>
          <w:rFonts w:ascii="Calibri" w:hAnsi="Calibri" w:cs="Calibri"/>
          <w:lang w:val="mk-MK"/>
        </w:rPr>
        <w:t>Ефикасно да ги користи своите човечки и материјални ресурси</w:t>
      </w:r>
      <w:r w:rsidRPr="00450358">
        <w:rPr>
          <w:rFonts w:ascii="Calibri" w:hAnsi="Calibri" w:cs="Calibri"/>
        </w:rPr>
        <w:t>;</w:t>
      </w:r>
    </w:p>
    <w:p w14:paraId="293F116E" w14:textId="77777777" w:rsidR="009309A3" w:rsidRPr="00450358" w:rsidRDefault="009309A3" w:rsidP="004461A4">
      <w:pPr>
        <w:pStyle w:val="ListParagraph"/>
        <w:numPr>
          <w:ilvl w:val="0"/>
          <w:numId w:val="21"/>
        </w:numPr>
        <w:spacing w:after="0" w:line="240" w:lineRule="auto"/>
        <w:jc w:val="both"/>
        <w:rPr>
          <w:rFonts w:ascii="Calibri" w:hAnsi="Calibri" w:cs="Calibri"/>
        </w:rPr>
      </w:pPr>
      <w:r w:rsidRPr="00450358">
        <w:rPr>
          <w:rFonts w:ascii="Calibri" w:hAnsi="Calibri" w:cs="Calibri"/>
          <w:lang w:val="mk-MK"/>
        </w:rPr>
        <w:t xml:space="preserve">Да ги архивира и евалуира постигнатите резултати </w:t>
      </w:r>
    </w:p>
    <w:p w14:paraId="738C6FFD" w14:textId="77777777" w:rsidR="009309A3" w:rsidRPr="00450358" w:rsidRDefault="009309A3" w:rsidP="004461A4">
      <w:pPr>
        <w:pStyle w:val="ListParagraph"/>
        <w:spacing w:after="0" w:line="240" w:lineRule="auto"/>
        <w:ind w:left="1440"/>
        <w:jc w:val="both"/>
        <w:rPr>
          <w:rFonts w:ascii="Calibri" w:hAnsi="Calibri" w:cs="Calibri"/>
        </w:rPr>
      </w:pPr>
    </w:p>
    <w:p w14:paraId="79469D48" w14:textId="56F3D337" w:rsidR="009309A3" w:rsidRPr="00450358" w:rsidRDefault="009309A3" w:rsidP="004461A4">
      <w:pPr>
        <w:pStyle w:val="TableContents"/>
        <w:jc w:val="both"/>
        <w:rPr>
          <w:rFonts w:ascii="Calibri" w:hAnsi="Calibri" w:cs="Calibri"/>
          <w:sz w:val="22"/>
          <w:szCs w:val="22"/>
          <w:lang w:val="mk-MK"/>
        </w:rPr>
      </w:pPr>
      <w:r w:rsidRPr="00450358">
        <w:rPr>
          <w:rFonts w:ascii="Calibri" w:hAnsi="Calibri" w:cs="Calibri"/>
          <w:b/>
          <w:sz w:val="22"/>
          <w:szCs w:val="22"/>
          <w:lang w:val="mk-MK"/>
        </w:rPr>
        <w:t>Клучни канали на комуникација</w:t>
      </w:r>
      <w:r w:rsidRPr="00450358">
        <w:rPr>
          <w:rFonts w:ascii="Calibri" w:hAnsi="Calibri" w:cs="Calibri"/>
          <w:sz w:val="22"/>
          <w:szCs w:val="22"/>
          <w:lang w:val="mk-MK"/>
        </w:rPr>
        <w:t xml:space="preserve"> во следниот 5-годишен период ќе бидат</w:t>
      </w:r>
      <w:r w:rsidRPr="00450358">
        <w:rPr>
          <w:rFonts w:ascii="Calibri" w:hAnsi="Calibri" w:cs="Calibri"/>
          <w:sz w:val="22"/>
          <w:szCs w:val="22"/>
        </w:rPr>
        <w:t xml:space="preserve">: </w:t>
      </w:r>
      <w:r w:rsidRPr="00450358">
        <w:rPr>
          <w:rFonts w:ascii="Calibri" w:hAnsi="Calibri" w:cs="Calibri"/>
          <w:sz w:val="22"/>
          <w:szCs w:val="22"/>
          <w:lang w:val="mk-MK"/>
        </w:rPr>
        <w:br/>
      </w:r>
    </w:p>
    <w:p w14:paraId="250CBCA8" w14:textId="77777777" w:rsidR="009309A3" w:rsidRPr="00450358" w:rsidRDefault="009309A3" w:rsidP="004461A4">
      <w:pPr>
        <w:pStyle w:val="TableContents"/>
        <w:numPr>
          <w:ilvl w:val="0"/>
          <w:numId w:val="21"/>
        </w:numPr>
        <w:jc w:val="both"/>
        <w:rPr>
          <w:rFonts w:ascii="Calibri" w:hAnsi="Calibri" w:cs="Calibri"/>
          <w:sz w:val="22"/>
          <w:szCs w:val="22"/>
        </w:rPr>
      </w:pPr>
      <w:r w:rsidRPr="00450358">
        <w:rPr>
          <w:rFonts w:ascii="Calibri" w:hAnsi="Calibri" w:cs="Calibri"/>
          <w:sz w:val="22"/>
          <w:szCs w:val="22"/>
          <w:lang w:val="mk-MK"/>
        </w:rPr>
        <w:t xml:space="preserve">Социјални мрежи </w:t>
      </w:r>
    </w:p>
    <w:p w14:paraId="74AE4947" w14:textId="77777777" w:rsidR="009309A3" w:rsidRPr="00450358" w:rsidRDefault="009309A3" w:rsidP="004461A4">
      <w:pPr>
        <w:pStyle w:val="TableContents"/>
        <w:numPr>
          <w:ilvl w:val="0"/>
          <w:numId w:val="21"/>
        </w:numPr>
        <w:jc w:val="both"/>
        <w:rPr>
          <w:rFonts w:ascii="Calibri" w:hAnsi="Calibri" w:cs="Calibri"/>
          <w:sz w:val="22"/>
          <w:szCs w:val="22"/>
        </w:rPr>
      </w:pPr>
      <w:r w:rsidRPr="00450358">
        <w:rPr>
          <w:rFonts w:ascii="Calibri" w:hAnsi="Calibri" w:cs="Calibri"/>
          <w:sz w:val="22"/>
          <w:szCs w:val="22"/>
          <w:lang w:val="mk-MK"/>
        </w:rPr>
        <w:t>Електронска форма на комуникација</w:t>
      </w:r>
      <w:r w:rsidRPr="00450358">
        <w:rPr>
          <w:rFonts w:ascii="Calibri" w:hAnsi="Calibri" w:cs="Calibri"/>
          <w:sz w:val="22"/>
          <w:szCs w:val="22"/>
        </w:rPr>
        <w:t xml:space="preserve">: </w:t>
      </w:r>
      <w:r w:rsidRPr="00450358">
        <w:rPr>
          <w:rFonts w:ascii="Calibri" w:hAnsi="Calibri" w:cs="Calibri"/>
          <w:sz w:val="22"/>
          <w:szCs w:val="22"/>
          <w:lang w:val="mk-MK"/>
        </w:rPr>
        <w:t xml:space="preserve">веб страница, е-маил комуникација, </w:t>
      </w:r>
      <w:r w:rsidRPr="00450358">
        <w:rPr>
          <w:rFonts w:ascii="Calibri" w:hAnsi="Calibri" w:cs="Calibri"/>
          <w:sz w:val="22"/>
          <w:szCs w:val="22"/>
        </w:rPr>
        <w:t>newsletter</w:t>
      </w:r>
    </w:p>
    <w:p w14:paraId="5D3E173C" w14:textId="77777777" w:rsidR="009309A3" w:rsidRPr="00450358" w:rsidRDefault="009309A3" w:rsidP="004461A4">
      <w:pPr>
        <w:pStyle w:val="TableContents"/>
        <w:numPr>
          <w:ilvl w:val="0"/>
          <w:numId w:val="21"/>
        </w:numPr>
        <w:jc w:val="both"/>
        <w:rPr>
          <w:rFonts w:ascii="Calibri" w:hAnsi="Calibri" w:cs="Calibri"/>
          <w:sz w:val="22"/>
          <w:szCs w:val="22"/>
        </w:rPr>
      </w:pPr>
      <w:r w:rsidRPr="00450358">
        <w:rPr>
          <w:rFonts w:ascii="Calibri" w:hAnsi="Calibri" w:cs="Calibri"/>
          <w:sz w:val="22"/>
          <w:szCs w:val="22"/>
          <w:lang w:val="mk-MK"/>
        </w:rPr>
        <w:t>Класични медиуми</w:t>
      </w:r>
      <w:r w:rsidRPr="00450358">
        <w:rPr>
          <w:rFonts w:ascii="Calibri" w:hAnsi="Calibri" w:cs="Calibri"/>
          <w:sz w:val="22"/>
          <w:szCs w:val="22"/>
        </w:rPr>
        <w:t xml:space="preserve">: </w:t>
      </w:r>
      <w:r w:rsidRPr="00450358">
        <w:rPr>
          <w:rFonts w:ascii="Calibri" w:hAnsi="Calibri" w:cs="Calibri"/>
          <w:sz w:val="22"/>
          <w:szCs w:val="22"/>
          <w:lang w:val="mk-MK"/>
        </w:rPr>
        <w:t>локални радио и ТВ станици</w:t>
      </w:r>
    </w:p>
    <w:p w14:paraId="320E4F1C" w14:textId="77777777" w:rsidR="009309A3" w:rsidRPr="00450358" w:rsidRDefault="009309A3" w:rsidP="004461A4">
      <w:pPr>
        <w:pStyle w:val="TableContents"/>
        <w:numPr>
          <w:ilvl w:val="0"/>
          <w:numId w:val="21"/>
        </w:numPr>
        <w:jc w:val="both"/>
        <w:rPr>
          <w:rFonts w:ascii="Calibri" w:hAnsi="Calibri" w:cs="Calibri"/>
          <w:sz w:val="22"/>
          <w:szCs w:val="22"/>
        </w:rPr>
      </w:pPr>
      <w:r w:rsidRPr="00450358">
        <w:rPr>
          <w:rFonts w:ascii="Calibri" w:hAnsi="Calibri" w:cs="Calibri"/>
          <w:sz w:val="22"/>
          <w:szCs w:val="22"/>
          <w:lang w:val="mk-MK"/>
        </w:rPr>
        <w:t>Директна комуникација</w:t>
      </w:r>
    </w:p>
    <w:p w14:paraId="69FDB7BE" w14:textId="77777777" w:rsidR="009309A3" w:rsidRPr="00450358" w:rsidRDefault="009309A3" w:rsidP="004461A4">
      <w:pPr>
        <w:pStyle w:val="TableContents"/>
        <w:numPr>
          <w:ilvl w:val="0"/>
          <w:numId w:val="21"/>
        </w:numPr>
        <w:jc w:val="both"/>
        <w:rPr>
          <w:rFonts w:ascii="Calibri" w:hAnsi="Calibri" w:cs="Calibri"/>
          <w:sz w:val="22"/>
          <w:szCs w:val="22"/>
        </w:rPr>
      </w:pPr>
      <w:r w:rsidRPr="00450358">
        <w:rPr>
          <w:rFonts w:ascii="Calibri" w:hAnsi="Calibri" w:cs="Calibri"/>
          <w:sz w:val="22"/>
          <w:szCs w:val="22"/>
          <w:lang w:val="mk-MK"/>
        </w:rPr>
        <w:t xml:space="preserve">Промотивни материјали </w:t>
      </w:r>
    </w:p>
    <w:p w14:paraId="6A9290F7" w14:textId="5D0EE12F" w:rsidR="009309A3" w:rsidRDefault="009309A3" w:rsidP="004461A4">
      <w:pPr>
        <w:spacing w:after="0" w:line="240" w:lineRule="auto"/>
        <w:jc w:val="both"/>
        <w:rPr>
          <w:rFonts w:ascii="Calibri" w:hAnsi="Calibri" w:cs="Calibri"/>
        </w:rPr>
      </w:pPr>
    </w:p>
    <w:p w14:paraId="1EE1A463" w14:textId="77777777" w:rsidR="00450358" w:rsidRPr="00450358" w:rsidRDefault="00450358" w:rsidP="004461A4">
      <w:pPr>
        <w:spacing w:after="0" w:line="240" w:lineRule="auto"/>
        <w:jc w:val="both"/>
        <w:rPr>
          <w:rFonts w:ascii="Calibri" w:hAnsi="Calibri" w:cs="Calibri"/>
        </w:rPr>
      </w:pPr>
    </w:p>
    <w:p w14:paraId="6366E869" w14:textId="5396A38F" w:rsidR="00232E16" w:rsidRPr="00450358" w:rsidRDefault="00232E16" w:rsidP="00841954">
      <w:pPr>
        <w:numPr>
          <w:ilvl w:val="0"/>
          <w:numId w:val="23"/>
        </w:numPr>
        <w:spacing w:after="0" w:line="240" w:lineRule="auto"/>
        <w:jc w:val="both"/>
        <w:rPr>
          <w:rFonts w:ascii="Calibri" w:hAnsi="Calibri" w:cs="Calibri"/>
        </w:rPr>
      </w:pPr>
      <w:r w:rsidRPr="00450358">
        <w:rPr>
          <w:rFonts w:ascii="Calibri" w:hAnsi="Calibri" w:cs="Calibri"/>
          <w:lang w:val="mk-MK"/>
        </w:rPr>
        <w:t>План за прибирање средства</w:t>
      </w:r>
      <w:r w:rsidR="00943747" w:rsidRPr="00450358">
        <w:rPr>
          <w:rFonts w:ascii="Calibri" w:hAnsi="Calibri" w:cs="Calibri"/>
        </w:rPr>
        <w:t xml:space="preserve"> </w:t>
      </w:r>
      <w:r w:rsidR="00943747" w:rsidRPr="00450358">
        <w:rPr>
          <w:rFonts w:ascii="Calibri" w:hAnsi="Calibri" w:cs="Calibri"/>
          <w:lang w:val="mk-MK"/>
        </w:rPr>
        <w:t xml:space="preserve">(Буџет) </w:t>
      </w:r>
    </w:p>
    <w:p w14:paraId="550D7E56" w14:textId="77777777" w:rsidR="00841954" w:rsidRPr="00450358" w:rsidRDefault="00841954" w:rsidP="00841954">
      <w:pPr>
        <w:spacing w:after="0" w:line="240" w:lineRule="auto"/>
        <w:jc w:val="both"/>
        <w:rPr>
          <w:rFonts w:ascii="Calibri" w:hAnsi="Calibri" w:cs="Calibri"/>
        </w:rPr>
      </w:pPr>
    </w:p>
    <w:p w14:paraId="4F0C4C9F" w14:textId="3166853F" w:rsidR="0006053B" w:rsidRPr="00450358" w:rsidRDefault="0006053B" w:rsidP="004461A4">
      <w:pPr>
        <w:autoSpaceDE w:val="0"/>
        <w:autoSpaceDN w:val="0"/>
        <w:adjustRightInd w:val="0"/>
        <w:spacing w:after="0" w:line="240" w:lineRule="auto"/>
        <w:ind w:firstLine="360"/>
        <w:jc w:val="both"/>
        <w:rPr>
          <w:rFonts w:ascii="Calibri" w:hAnsi="Calibri" w:cs="Calibri"/>
          <w:b/>
          <w:bCs/>
        </w:rPr>
      </w:pPr>
      <w:r w:rsidRPr="00450358">
        <w:rPr>
          <w:rFonts w:ascii="Calibri" w:hAnsi="Calibri" w:cs="Calibri"/>
          <w:lang w:val="mk-MK"/>
        </w:rPr>
        <w:t xml:space="preserve">Најголем дел од средствата потребни за спроведување на оваа стратегија ќе бидат испланирани со програмските активности на </w:t>
      </w:r>
      <w:r w:rsidR="00E9031F" w:rsidRPr="00450358">
        <w:rPr>
          <w:rFonts w:ascii="Calibri" w:hAnsi="Calibri" w:cs="Calibri"/>
          <w:lang w:val="mk-MK"/>
        </w:rPr>
        <w:t xml:space="preserve">Организацијата „Жена“-Делчево </w:t>
      </w:r>
      <w:r w:rsidRPr="00450358">
        <w:rPr>
          <w:rFonts w:ascii="Calibri" w:hAnsi="Calibri" w:cs="Calibri"/>
          <w:lang w:val="mk-MK"/>
        </w:rPr>
        <w:t xml:space="preserve">на годишно ниво. Според досегашната динамика на планирање, споредена со временскиот период на оваа Стратегија, буџетот би изнесувал </w:t>
      </w:r>
      <w:r w:rsidRPr="00450358">
        <w:rPr>
          <w:rFonts w:ascii="Calibri" w:hAnsi="Calibri" w:cs="Calibri"/>
          <w:bCs/>
          <w:lang w:val="mk-MK"/>
        </w:rPr>
        <w:t xml:space="preserve">помеѓу </w:t>
      </w:r>
      <w:r w:rsidR="001025FE" w:rsidRPr="00450358">
        <w:rPr>
          <w:rFonts w:ascii="Calibri" w:hAnsi="Calibri" w:cs="Calibri"/>
          <w:bCs/>
        </w:rPr>
        <w:t>7</w:t>
      </w:r>
      <w:r w:rsidR="001025FE" w:rsidRPr="00450358">
        <w:rPr>
          <w:rFonts w:ascii="Calibri" w:hAnsi="Calibri" w:cs="Calibri"/>
          <w:bCs/>
          <w:lang w:val="mk-MK"/>
        </w:rPr>
        <w:t xml:space="preserve">.000.000 и </w:t>
      </w:r>
      <w:r w:rsidR="001025FE" w:rsidRPr="00450358">
        <w:rPr>
          <w:rFonts w:ascii="Calibri" w:hAnsi="Calibri" w:cs="Calibri"/>
          <w:bCs/>
        </w:rPr>
        <w:t>9</w:t>
      </w:r>
      <w:r w:rsidRPr="00450358">
        <w:rPr>
          <w:rFonts w:ascii="Calibri" w:hAnsi="Calibri" w:cs="Calibri"/>
          <w:bCs/>
          <w:lang w:val="mk-MK"/>
        </w:rPr>
        <w:t>.000.000 мкд. за сите опфатени години.</w:t>
      </w:r>
    </w:p>
    <w:p w14:paraId="5E7524A9" w14:textId="77777777" w:rsidR="0006053B" w:rsidRPr="00450358" w:rsidRDefault="0006053B" w:rsidP="004461A4">
      <w:pPr>
        <w:spacing w:after="0" w:line="240" w:lineRule="auto"/>
        <w:jc w:val="both"/>
        <w:rPr>
          <w:rFonts w:ascii="Calibri" w:hAnsi="Calibri" w:cs="Calibri"/>
        </w:rPr>
      </w:pPr>
    </w:p>
    <w:p w14:paraId="22B0D8B0" w14:textId="3B2DDA09" w:rsidR="00321954" w:rsidRPr="00450358" w:rsidRDefault="00321954" w:rsidP="002A3542">
      <w:pPr>
        <w:spacing w:after="0" w:line="240" w:lineRule="auto"/>
        <w:rPr>
          <w:rFonts w:ascii="Calibri" w:hAnsi="Calibri" w:cs="Calibri"/>
        </w:rPr>
      </w:pPr>
    </w:p>
    <w:sectPr w:rsidR="00321954" w:rsidRPr="004503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25C97" w14:textId="77777777" w:rsidR="00F461B4" w:rsidRDefault="00F461B4" w:rsidP="009E2BD7">
      <w:pPr>
        <w:spacing w:after="0" w:line="240" w:lineRule="auto"/>
      </w:pPr>
      <w:r>
        <w:separator/>
      </w:r>
    </w:p>
  </w:endnote>
  <w:endnote w:type="continuationSeparator" w:id="0">
    <w:p w14:paraId="064EC7F1" w14:textId="77777777" w:rsidR="00F461B4" w:rsidRDefault="00F461B4" w:rsidP="009E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Micro Hei">
    <w:altName w:val="MS Gothic"/>
    <w:charset w:val="80"/>
    <w:family w:val="auto"/>
    <w:pitch w:val="variable"/>
  </w:font>
  <w:font w:name="Liberation Serif">
    <w:altName w:val="MS Gothic"/>
    <w:charset w:val="80"/>
    <w:family w:val="roman"/>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155283"/>
      <w:docPartObj>
        <w:docPartGallery w:val="Page Numbers (Bottom of Page)"/>
        <w:docPartUnique/>
      </w:docPartObj>
    </w:sdtPr>
    <w:sdtEndPr>
      <w:rPr>
        <w:rFonts w:ascii="Calibri" w:hAnsi="Calibri"/>
        <w:noProof/>
      </w:rPr>
    </w:sdtEndPr>
    <w:sdtContent>
      <w:p w14:paraId="5ACEE3E3" w14:textId="6AF789D1" w:rsidR="0038134F" w:rsidRPr="0038134F" w:rsidRDefault="0038134F">
        <w:pPr>
          <w:pStyle w:val="Footer"/>
          <w:jc w:val="right"/>
          <w:rPr>
            <w:rFonts w:ascii="Calibri" w:hAnsi="Calibri"/>
          </w:rPr>
        </w:pPr>
        <w:r w:rsidRPr="0038134F">
          <w:rPr>
            <w:rFonts w:ascii="Calibri" w:hAnsi="Calibri"/>
          </w:rPr>
          <w:fldChar w:fldCharType="begin"/>
        </w:r>
        <w:r w:rsidRPr="0038134F">
          <w:rPr>
            <w:rFonts w:ascii="Calibri" w:hAnsi="Calibri"/>
          </w:rPr>
          <w:instrText xml:space="preserve"> PAGE   \* MERGEFORMAT </w:instrText>
        </w:r>
        <w:r w:rsidRPr="0038134F">
          <w:rPr>
            <w:rFonts w:ascii="Calibri" w:hAnsi="Calibri"/>
          </w:rPr>
          <w:fldChar w:fldCharType="separate"/>
        </w:r>
        <w:r w:rsidR="00C81722">
          <w:rPr>
            <w:rFonts w:ascii="Calibri" w:hAnsi="Calibri"/>
            <w:noProof/>
          </w:rPr>
          <w:t>17</w:t>
        </w:r>
        <w:r w:rsidRPr="0038134F">
          <w:rPr>
            <w:rFonts w:ascii="Calibri" w:hAnsi="Calibri"/>
            <w:noProof/>
          </w:rPr>
          <w:fldChar w:fldCharType="end"/>
        </w:r>
      </w:p>
    </w:sdtContent>
  </w:sdt>
  <w:p w14:paraId="32D15F1E" w14:textId="77777777" w:rsidR="0038134F" w:rsidRDefault="00381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E1315" w14:textId="77777777" w:rsidR="00F461B4" w:rsidRDefault="00F461B4" w:rsidP="009E2BD7">
      <w:pPr>
        <w:spacing w:after="0" w:line="240" w:lineRule="auto"/>
      </w:pPr>
      <w:r>
        <w:separator/>
      </w:r>
    </w:p>
  </w:footnote>
  <w:footnote w:type="continuationSeparator" w:id="0">
    <w:p w14:paraId="3D3951CA" w14:textId="77777777" w:rsidR="00F461B4" w:rsidRDefault="00F461B4" w:rsidP="009E2BD7">
      <w:pPr>
        <w:spacing w:after="0" w:line="240" w:lineRule="auto"/>
      </w:pPr>
      <w:r>
        <w:continuationSeparator/>
      </w:r>
    </w:p>
  </w:footnote>
  <w:footnote w:id="1">
    <w:p w14:paraId="4F0FA07C" w14:textId="106B85CB" w:rsidR="009E2BD7" w:rsidRPr="00371DBD" w:rsidRDefault="009E2BD7" w:rsidP="009E2BD7">
      <w:pPr>
        <w:pStyle w:val="FootnoteText"/>
        <w:rPr>
          <w:rFonts w:asciiTheme="minorHAnsi" w:hAnsiTheme="minorHAnsi" w:cstheme="minorHAnsi"/>
          <w:lang w:val="mk-MK"/>
        </w:rPr>
      </w:pPr>
      <w:r w:rsidRPr="00371DBD">
        <w:rPr>
          <w:rStyle w:val="FootnoteReference"/>
          <w:rFonts w:asciiTheme="minorHAnsi" w:hAnsiTheme="minorHAnsi" w:cstheme="minorHAnsi"/>
        </w:rPr>
        <w:footnoteRef/>
      </w:r>
      <w:r w:rsidRPr="00371DBD">
        <w:rPr>
          <w:rFonts w:asciiTheme="minorHAnsi" w:hAnsiTheme="minorHAnsi" w:cstheme="minorHAnsi"/>
        </w:rPr>
        <w:t xml:space="preserve"> </w:t>
      </w:r>
      <w:r w:rsidRPr="00450358">
        <w:rPr>
          <w:rFonts w:ascii="Calibri" w:hAnsi="Calibri" w:cs="Calibri"/>
          <w:lang w:val="mk-MK"/>
        </w:rPr>
        <w:t xml:space="preserve">Резултатите од </w:t>
      </w:r>
      <w:r w:rsidRPr="00450358">
        <w:rPr>
          <w:rFonts w:ascii="Calibri" w:hAnsi="Calibri" w:cs="Calibri"/>
          <w:lang w:val="en-GB"/>
        </w:rPr>
        <w:t>SWOT</w:t>
      </w:r>
      <w:r w:rsidR="00D51BF6" w:rsidRPr="00450358">
        <w:rPr>
          <w:rFonts w:ascii="Calibri" w:hAnsi="Calibri" w:cs="Calibri"/>
          <w:lang w:val="mk-MK"/>
        </w:rPr>
        <w:t xml:space="preserve"> анализ</w:t>
      </w:r>
      <w:r w:rsidRPr="00450358">
        <w:rPr>
          <w:rFonts w:ascii="Calibri" w:hAnsi="Calibri" w:cs="Calibri"/>
          <w:lang w:val="mk-MK"/>
        </w:rPr>
        <w:t>ата се дадени во подолу во засебна глава</w:t>
      </w:r>
      <w:r w:rsidRPr="00371DBD">
        <w:rPr>
          <w:rFonts w:asciiTheme="minorHAnsi" w:hAnsiTheme="minorHAnsi" w:cstheme="minorHAnsi"/>
          <w:lang w:val="mk-MK"/>
        </w:rPr>
        <w:t xml:space="preserve">  </w:t>
      </w:r>
    </w:p>
  </w:footnote>
  <w:footnote w:id="2">
    <w:p w14:paraId="3A8F4D9C"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1" w:history="1">
        <w:r w:rsidRPr="00450358">
          <w:rPr>
            <w:rStyle w:val="Hyperlink"/>
            <w:rFonts w:ascii="Calibri" w:hAnsi="Calibri" w:cs="Calibri"/>
          </w:rPr>
          <w:t>https://zena.org.mk/%d0%b8%d1%81%d1%82%d1%80%d0%b0%d0%b6%d1%83%d0%b2%d0%b0%d1%9a%d0%b0/</w:t>
        </w:r>
      </w:hyperlink>
    </w:p>
    <w:p w14:paraId="26A12FFE" w14:textId="77777777" w:rsidR="00577D48" w:rsidRPr="00450358" w:rsidRDefault="00577D48" w:rsidP="00577D48">
      <w:pPr>
        <w:pStyle w:val="FootnoteText"/>
        <w:rPr>
          <w:rFonts w:ascii="Calibri" w:hAnsi="Calibri" w:cs="Calibri"/>
          <w:lang w:val="mk-MK"/>
        </w:rPr>
      </w:pPr>
    </w:p>
  </w:footnote>
  <w:footnote w:id="3">
    <w:p w14:paraId="10BAE058"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https://www.sobranie.mk/content/Odluki%20USTAV/UstavSRSM.pdf</w:t>
      </w:r>
    </w:p>
    <w:p w14:paraId="6C3D44DE" w14:textId="77777777" w:rsidR="00577D48" w:rsidRPr="00E97724" w:rsidRDefault="00577D48" w:rsidP="00577D48">
      <w:pPr>
        <w:pStyle w:val="FootnoteText"/>
        <w:rPr>
          <w:lang w:val="mk-MK"/>
        </w:rPr>
      </w:pPr>
    </w:p>
  </w:footnote>
  <w:footnote w:id="4">
    <w:p w14:paraId="0587DBA2"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2" w:history="1">
        <w:r w:rsidRPr="00450358">
          <w:rPr>
            <w:rStyle w:val="Hyperlink"/>
            <w:rFonts w:ascii="Calibri" w:hAnsi="Calibri" w:cs="Calibri"/>
          </w:rPr>
          <w:t>https://www.delcevo.gov.mk/wp-content/uploads/2023/01/Strategija-za-rodova-ednakvost.pdf</w:t>
        </w:r>
      </w:hyperlink>
    </w:p>
  </w:footnote>
  <w:footnote w:id="5">
    <w:p w14:paraId="48018761" w14:textId="77777777" w:rsidR="00577D48" w:rsidRDefault="00577D48" w:rsidP="00577D48">
      <w:pPr>
        <w:pStyle w:val="FootnoteText"/>
      </w:pPr>
      <w:r w:rsidRPr="00450358">
        <w:rPr>
          <w:rStyle w:val="FootnoteReference"/>
          <w:rFonts w:ascii="Calibri" w:hAnsi="Calibri" w:cs="Calibri"/>
        </w:rPr>
        <w:footnoteRef/>
      </w:r>
      <w:r w:rsidRPr="00450358">
        <w:rPr>
          <w:rFonts w:ascii="Calibri" w:hAnsi="Calibri" w:cs="Calibri"/>
        </w:rPr>
        <w:t xml:space="preserve"> </w:t>
      </w:r>
      <w:hyperlink r:id="rId3" w:history="1">
        <w:r w:rsidRPr="00450358">
          <w:rPr>
            <w:rStyle w:val="Hyperlink"/>
            <w:rFonts w:ascii="Calibri" w:hAnsi="Calibri" w:cs="Calibri"/>
          </w:rPr>
          <w:t>https://www.delcevo.gov.mk/wp-content/uploads/2024/07/OK-FINALEN-NATSRT-Strategija-GS-Delchevo-2024-2028-30.12.2023-1-1-1.pdf</w:t>
        </w:r>
      </w:hyperlink>
    </w:p>
    <w:p w14:paraId="7DB3708C" w14:textId="77777777" w:rsidR="00577D48" w:rsidRPr="000835C2" w:rsidRDefault="00577D48" w:rsidP="00577D48">
      <w:pPr>
        <w:pStyle w:val="FootnoteText"/>
        <w:rPr>
          <w:lang w:val="mk-MK"/>
        </w:rPr>
      </w:pPr>
    </w:p>
  </w:footnote>
  <w:footnote w:id="6">
    <w:p w14:paraId="67F1A2AB"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4" w:history="1">
        <w:r w:rsidRPr="00450358">
          <w:rPr>
            <w:rStyle w:val="Hyperlink"/>
            <w:rFonts w:ascii="Calibri" w:hAnsi="Calibri" w:cs="Calibri"/>
          </w:rPr>
          <w:t>https://api.ams.gov.mk/wp-content/uploads/2021/12/zakon-za-mladinsko-ucestvo-i-mladinski-politiki-2019.pdf</w:t>
        </w:r>
      </w:hyperlink>
    </w:p>
  </w:footnote>
  <w:footnote w:id="7">
    <w:p w14:paraId="3BFA650B"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5" w:history="1">
        <w:r w:rsidRPr="00450358">
          <w:rPr>
            <w:rStyle w:val="Hyperlink"/>
            <w:rFonts w:ascii="Calibri" w:hAnsi="Calibri" w:cs="Calibri"/>
          </w:rPr>
          <w:t>https://www.delcevo.gov.mk/dneven-red-na-sednica-na-sovet/30955</w:t>
        </w:r>
      </w:hyperlink>
    </w:p>
  </w:footnote>
  <w:footnote w:id="8">
    <w:p w14:paraId="1003388E"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6" w:history="1">
        <w:r w:rsidRPr="00450358">
          <w:rPr>
            <w:rStyle w:val="Hyperlink"/>
            <w:rFonts w:ascii="Calibri" w:hAnsi="Calibri" w:cs="Calibri"/>
          </w:rPr>
          <w:t>https://www.pravda.gov.mk/upload/Documents/Zakon%20za%20besplatna%20pravna%20pomos.pdf</w:t>
        </w:r>
      </w:hyperlink>
    </w:p>
  </w:footnote>
  <w:footnote w:id="9">
    <w:p w14:paraId="669D6617" w14:textId="77777777" w:rsidR="00577D48" w:rsidRPr="00450358" w:rsidRDefault="00577D48" w:rsidP="00577D48">
      <w:pPr>
        <w:pStyle w:val="FootnoteText"/>
        <w:rPr>
          <w:rFonts w:ascii="Calibri" w:hAnsi="Calibri" w:cs="Calibri"/>
        </w:rPr>
      </w:pPr>
      <w:r w:rsidRPr="00450358">
        <w:rPr>
          <w:rStyle w:val="FootnoteReference"/>
          <w:rFonts w:ascii="Calibri" w:hAnsi="Calibri" w:cs="Calibri"/>
        </w:rPr>
        <w:footnoteRef/>
      </w:r>
      <w:r w:rsidRPr="00450358">
        <w:rPr>
          <w:rFonts w:ascii="Calibri" w:hAnsi="Calibri" w:cs="Calibri"/>
        </w:rPr>
        <w:t xml:space="preserve"> </w:t>
      </w:r>
      <w:hyperlink r:id="rId7" w:history="1">
        <w:r w:rsidRPr="00450358">
          <w:rPr>
            <w:rStyle w:val="Hyperlink"/>
            <w:rFonts w:ascii="Calibri" w:hAnsi="Calibri" w:cs="Calibri"/>
          </w:rPr>
          <w:t>https://www.mtsp.gov.mk/content/pdf/zakoni/2019/28.5_zakon_SZ.pdf</w:t>
        </w:r>
      </w:hyperlink>
    </w:p>
    <w:p w14:paraId="3F627DA3" w14:textId="77777777" w:rsidR="00577D48" w:rsidRPr="005F2562" w:rsidRDefault="00577D48" w:rsidP="00577D48">
      <w:pPr>
        <w:pStyle w:val="FootnoteText"/>
        <w:rPr>
          <w:lang w:val="mk-MK"/>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6D65DD0"/>
    <w:multiLevelType w:val="hybridMultilevel"/>
    <w:tmpl w:val="A36A9816"/>
    <w:lvl w:ilvl="0" w:tplc="DFCE91E8">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25650C"/>
    <w:multiLevelType w:val="hybridMultilevel"/>
    <w:tmpl w:val="7BA84FFE"/>
    <w:lvl w:ilvl="0" w:tplc="48F0868C">
      <w:start w:val="1"/>
      <w:numFmt w:val="bullet"/>
      <w:lvlText w:val="-"/>
      <w:lvlJc w:val="left"/>
      <w:pPr>
        <w:tabs>
          <w:tab w:val="num" w:pos="720"/>
        </w:tabs>
        <w:ind w:left="720" w:hanging="360"/>
      </w:pPr>
      <w:rPr>
        <w:rFonts w:ascii="Times New Roman" w:hAnsi="Times New Roman" w:hint="default"/>
      </w:rPr>
    </w:lvl>
    <w:lvl w:ilvl="1" w:tplc="1FAA2CEC" w:tentative="1">
      <w:start w:val="1"/>
      <w:numFmt w:val="bullet"/>
      <w:lvlText w:val="-"/>
      <w:lvlJc w:val="left"/>
      <w:pPr>
        <w:tabs>
          <w:tab w:val="num" w:pos="1440"/>
        </w:tabs>
        <w:ind w:left="1440" w:hanging="360"/>
      </w:pPr>
      <w:rPr>
        <w:rFonts w:ascii="Times New Roman" w:hAnsi="Times New Roman" w:hint="default"/>
      </w:rPr>
    </w:lvl>
    <w:lvl w:ilvl="2" w:tplc="A220439C" w:tentative="1">
      <w:start w:val="1"/>
      <w:numFmt w:val="bullet"/>
      <w:lvlText w:val="-"/>
      <w:lvlJc w:val="left"/>
      <w:pPr>
        <w:tabs>
          <w:tab w:val="num" w:pos="2160"/>
        </w:tabs>
        <w:ind w:left="2160" w:hanging="360"/>
      </w:pPr>
      <w:rPr>
        <w:rFonts w:ascii="Times New Roman" w:hAnsi="Times New Roman" w:hint="default"/>
      </w:rPr>
    </w:lvl>
    <w:lvl w:ilvl="3" w:tplc="41D86458" w:tentative="1">
      <w:start w:val="1"/>
      <w:numFmt w:val="bullet"/>
      <w:lvlText w:val="-"/>
      <w:lvlJc w:val="left"/>
      <w:pPr>
        <w:tabs>
          <w:tab w:val="num" w:pos="2880"/>
        </w:tabs>
        <w:ind w:left="2880" w:hanging="360"/>
      </w:pPr>
      <w:rPr>
        <w:rFonts w:ascii="Times New Roman" w:hAnsi="Times New Roman" w:hint="default"/>
      </w:rPr>
    </w:lvl>
    <w:lvl w:ilvl="4" w:tplc="1310B244" w:tentative="1">
      <w:start w:val="1"/>
      <w:numFmt w:val="bullet"/>
      <w:lvlText w:val="-"/>
      <w:lvlJc w:val="left"/>
      <w:pPr>
        <w:tabs>
          <w:tab w:val="num" w:pos="3600"/>
        </w:tabs>
        <w:ind w:left="3600" w:hanging="360"/>
      </w:pPr>
      <w:rPr>
        <w:rFonts w:ascii="Times New Roman" w:hAnsi="Times New Roman" w:hint="default"/>
      </w:rPr>
    </w:lvl>
    <w:lvl w:ilvl="5" w:tplc="8C503B6A" w:tentative="1">
      <w:start w:val="1"/>
      <w:numFmt w:val="bullet"/>
      <w:lvlText w:val="-"/>
      <w:lvlJc w:val="left"/>
      <w:pPr>
        <w:tabs>
          <w:tab w:val="num" w:pos="4320"/>
        </w:tabs>
        <w:ind w:left="4320" w:hanging="360"/>
      </w:pPr>
      <w:rPr>
        <w:rFonts w:ascii="Times New Roman" w:hAnsi="Times New Roman" w:hint="default"/>
      </w:rPr>
    </w:lvl>
    <w:lvl w:ilvl="6" w:tplc="D2F82740" w:tentative="1">
      <w:start w:val="1"/>
      <w:numFmt w:val="bullet"/>
      <w:lvlText w:val="-"/>
      <w:lvlJc w:val="left"/>
      <w:pPr>
        <w:tabs>
          <w:tab w:val="num" w:pos="5040"/>
        </w:tabs>
        <w:ind w:left="5040" w:hanging="360"/>
      </w:pPr>
      <w:rPr>
        <w:rFonts w:ascii="Times New Roman" w:hAnsi="Times New Roman" w:hint="default"/>
      </w:rPr>
    </w:lvl>
    <w:lvl w:ilvl="7" w:tplc="0986C6F8" w:tentative="1">
      <w:start w:val="1"/>
      <w:numFmt w:val="bullet"/>
      <w:lvlText w:val="-"/>
      <w:lvlJc w:val="left"/>
      <w:pPr>
        <w:tabs>
          <w:tab w:val="num" w:pos="5760"/>
        </w:tabs>
        <w:ind w:left="5760" w:hanging="360"/>
      </w:pPr>
      <w:rPr>
        <w:rFonts w:ascii="Times New Roman" w:hAnsi="Times New Roman" w:hint="default"/>
      </w:rPr>
    </w:lvl>
    <w:lvl w:ilvl="8" w:tplc="D51AE7B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2C28C3"/>
    <w:multiLevelType w:val="multilevel"/>
    <w:tmpl w:val="D71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A6855"/>
    <w:multiLevelType w:val="multilevel"/>
    <w:tmpl w:val="988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20BFB"/>
    <w:multiLevelType w:val="hybridMultilevel"/>
    <w:tmpl w:val="89EE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D45E2"/>
    <w:multiLevelType w:val="hybridMultilevel"/>
    <w:tmpl w:val="E944849A"/>
    <w:lvl w:ilvl="0" w:tplc="AC12AF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95F12"/>
    <w:multiLevelType w:val="hybridMultilevel"/>
    <w:tmpl w:val="2670EE68"/>
    <w:lvl w:ilvl="0" w:tplc="48F0868C">
      <w:start w:val="1"/>
      <w:numFmt w:val="bullet"/>
      <w:lvlText w:val="-"/>
      <w:lvlJc w:val="left"/>
      <w:pPr>
        <w:ind w:left="720" w:hanging="360"/>
      </w:pPr>
      <w:rPr>
        <w:rFonts w:ascii="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2514185A"/>
    <w:multiLevelType w:val="hybridMultilevel"/>
    <w:tmpl w:val="D164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34031"/>
    <w:multiLevelType w:val="multilevel"/>
    <w:tmpl w:val="ADAC1D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59529E"/>
    <w:multiLevelType w:val="hybridMultilevel"/>
    <w:tmpl w:val="BCD6D9DA"/>
    <w:lvl w:ilvl="0" w:tplc="346ED9AC">
      <w:start w:val="1"/>
      <w:numFmt w:val="decimal"/>
      <w:pStyle w:val="Heading1"/>
      <w:lvlText w:val="%1."/>
      <w:lvlJc w:val="left"/>
      <w:pPr>
        <w:tabs>
          <w:tab w:val="num" w:pos="720"/>
        </w:tabs>
        <w:ind w:left="720" w:hanging="360"/>
      </w:pPr>
      <w:rPr>
        <w:rFonts w:asciiTheme="minorHAnsi" w:eastAsiaTheme="minorHAnsi" w:hAnsiTheme="minorHAnsi" w:cstheme="minorBidi"/>
      </w:rPr>
    </w:lvl>
    <w:lvl w:ilvl="1" w:tplc="D24070E8" w:tentative="1">
      <w:start w:val="1"/>
      <w:numFmt w:val="bullet"/>
      <w:lvlText w:val="-"/>
      <w:lvlJc w:val="left"/>
      <w:pPr>
        <w:tabs>
          <w:tab w:val="num" w:pos="1440"/>
        </w:tabs>
        <w:ind w:left="1440" w:hanging="360"/>
      </w:pPr>
      <w:rPr>
        <w:rFonts w:ascii="Times New Roman" w:hAnsi="Times New Roman" w:hint="default"/>
      </w:rPr>
    </w:lvl>
    <w:lvl w:ilvl="2" w:tplc="033E99E4" w:tentative="1">
      <w:start w:val="1"/>
      <w:numFmt w:val="bullet"/>
      <w:lvlText w:val="-"/>
      <w:lvlJc w:val="left"/>
      <w:pPr>
        <w:tabs>
          <w:tab w:val="num" w:pos="2160"/>
        </w:tabs>
        <w:ind w:left="2160" w:hanging="360"/>
      </w:pPr>
      <w:rPr>
        <w:rFonts w:ascii="Times New Roman" w:hAnsi="Times New Roman" w:hint="default"/>
      </w:rPr>
    </w:lvl>
    <w:lvl w:ilvl="3" w:tplc="53381F78" w:tentative="1">
      <w:start w:val="1"/>
      <w:numFmt w:val="bullet"/>
      <w:lvlText w:val="-"/>
      <w:lvlJc w:val="left"/>
      <w:pPr>
        <w:tabs>
          <w:tab w:val="num" w:pos="2880"/>
        </w:tabs>
        <w:ind w:left="2880" w:hanging="360"/>
      </w:pPr>
      <w:rPr>
        <w:rFonts w:ascii="Times New Roman" w:hAnsi="Times New Roman" w:hint="default"/>
      </w:rPr>
    </w:lvl>
    <w:lvl w:ilvl="4" w:tplc="8C480A90" w:tentative="1">
      <w:start w:val="1"/>
      <w:numFmt w:val="bullet"/>
      <w:lvlText w:val="-"/>
      <w:lvlJc w:val="left"/>
      <w:pPr>
        <w:tabs>
          <w:tab w:val="num" w:pos="3600"/>
        </w:tabs>
        <w:ind w:left="3600" w:hanging="360"/>
      </w:pPr>
      <w:rPr>
        <w:rFonts w:ascii="Times New Roman" w:hAnsi="Times New Roman" w:hint="default"/>
      </w:rPr>
    </w:lvl>
    <w:lvl w:ilvl="5" w:tplc="A91E5EE4" w:tentative="1">
      <w:start w:val="1"/>
      <w:numFmt w:val="bullet"/>
      <w:lvlText w:val="-"/>
      <w:lvlJc w:val="left"/>
      <w:pPr>
        <w:tabs>
          <w:tab w:val="num" w:pos="4320"/>
        </w:tabs>
        <w:ind w:left="4320" w:hanging="360"/>
      </w:pPr>
      <w:rPr>
        <w:rFonts w:ascii="Times New Roman" w:hAnsi="Times New Roman" w:hint="default"/>
      </w:rPr>
    </w:lvl>
    <w:lvl w:ilvl="6" w:tplc="C68EF062" w:tentative="1">
      <w:start w:val="1"/>
      <w:numFmt w:val="bullet"/>
      <w:lvlText w:val="-"/>
      <w:lvlJc w:val="left"/>
      <w:pPr>
        <w:tabs>
          <w:tab w:val="num" w:pos="5040"/>
        </w:tabs>
        <w:ind w:left="5040" w:hanging="360"/>
      </w:pPr>
      <w:rPr>
        <w:rFonts w:ascii="Times New Roman" w:hAnsi="Times New Roman" w:hint="default"/>
      </w:rPr>
    </w:lvl>
    <w:lvl w:ilvl="7" w:tplc="9220516A" w:tentative="1">
      <w:start w:val="1"/>
      <w:numFmt w:val="bullet"/>
      <w:lvlText w:val="-"/>
      <w:lvlJc w:val="left"/>
      <w:pPr>
        <w:tabs>
          <w:tab w:val="num" w:pos="5760"/>
        </w:tabs>
        <w:ind w:left="5760" w:hanging="360"/>
      </w:pPr>
      <w:rPr>
        <w:rFonts w:ascii="Times New Roman" w:hAnsi="Times New Roman" w:hint="default"/>
      </w:rPr>
    </w:lvl>
    <w:lvl w:ilvl="8" w:tplc="D988E6F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EF4557"/>
    <w:multiLevelType w:val="hybridMultilevel"/>
    <w:tmpl w:val="AB78C30C"/>
    <w:lvl w:ilvl="0" w:tplc="48F0868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551783"/>
    <w:multiLevelType w:val="hybridMultilevel"/>
    <w:tmpl w:val="4288CEBA"/>
    <w:lvl w:ilvl="0" w:tplc="48F0868C">
      <w:start w:val="1"/>
      <w:numFmt w:val="bullet"/>
      <w:lvlText w:val="-"/>
      <w:lvlJc w:val="left"/>
      <w:pPr>
        <w:ind w:left="720" w:hanging="360"/>
      </w:pPr>
      <w:rPr>
        <w:rFonts w:ascii="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2044DC2"/>
    <w:multiLevelType w:val="hybridMultilevel"/>
    <w:tmpl w:val="935EF3E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438F77D4"/>
    <w:multiLevelType w:val="multilevel"/>
    <w:tmpl w:val="894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B0F26"/>
    <w:multiLevelType w:val="hybridMultilevel"/>
    <w:tmpl w:val="8A86A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6F7BCB"/>
    <w:multiLevelType w:val="multilevel"/>
    <w:tmpl w:val="2D9AF33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5F9089E"/>
    <w:multiLevelType w:val="hybridMultilevel"/>
    <w:tmpl w:val="A7AC1A8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5726239C"/>
    <w:multiLevelType w:val="hybridMultilevel"/>
    <w:tmpl w:val="7F2E64A0"/>
    <w:lvl w:ilvl="0" w:tplc="58145A4C">
      <w:start w:val="1"/>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662C71AD"/>
    <w:multiLevelType w:val="hybridMultilevel"/>
    <w:tmpl w:val="1EA6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A7993"/>
    <w:multiLevelType w:val="hybridMultilevel"/>
    <w:tmpl w:val="71BA85D0"/>
    <w:lvl w:ilvl="0" w:tplc="CC0A4BBA">
      <w:start w:val="6"/>
      <w:numFmt w:val="decimal"/>
      <w:lvlText w:val="%1."/>
      <w:lvlJc w:val="left"/>
      <w:pPr>
        <w:ind w:left="1080" w:hanging="360"/>
      </w:pPr>
      <w:rPr>
        <w:rFonts w:hint="default"/>
      </w:rPr>
    </w:lvl>
    <w:lvl w:ilvl="1" w:tplc="042F0019">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nsid w:val="738E534E"/>
    <w:multiLevelType w:val="hybridMultilevel"/>
    <w:tmpl w:val="4E26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A157AD"/>
    <w:multiLevelType w:val="hybridMultilevel"/>
    <w:tmpl w:val="B2B8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9E49A9"/>
    <w:multiLevelType w:val="hybridMultilevel"/>
    <w:tmpl w:val="16B8DCA8"/>
    <w:lvl w:ilvl="0" w:tplc="042F0001">
      <w:start w:val="1"/>
      <w:numFmt w:val="bullet"/>
      <w:lvlText w:val=""/>
      <w:lvlJc w:val="left"/>
      <w:pPr>
        <w:ind w:left="1174" w:hanging="360"/>
      </w:pPr>
      <w:rPr>
        <w:rFonts w:ascii="Symbol" w:hAnsi="Symbol" w:hint="default"/>
      </w:rPr>
    </w:lvl>
    <w:lvl w:ilvl="1" w:tplc="042F0003" w:tentative="1">
      <w:start w:val="1"/>
      <w:numFmt w:val="bullet"/>
      <w:lvlText w:val="o"/>
      <w:lvlJc w:val="left"/>
      <w:pPr>
        <w:ind w:left="1894" w:hanging="360"/>
      </w:pPr>
      <w:rPr>
        <w:rFonts w:ascii="Courier New" w:hAnsi="Courier New" w:cs="Courier New" w:hint="default"/>
      </w:rPr>
    </w:lvl>
    <w:lvl w:ilvl="2" w:tplc="042F0005" w:tentative="1">
      <w:start w:val="1"/>
      <w:numFmt w:val="bullet"/>
      <w:lvlText w:val=""/>
      <w:lvlJc w:val="left"/>
      <w:pPr>
        <w:ind w:left="2614" w:hanging="360"/>
      </w:pPr>
      <w:rPr>
        <w:rFonts w:ascii="Wingdings" w:hAnsi="Wingdings" w:hint="default"/>
      </w:rPr>
    </w:lvl>
    <w:lvl w:ilvl="3" w:tplc="042F0001" w:tentative="1">
      <w:start w:val="1"/>
      <w:numFmt w:val="bullet"/>
      <w:lvlText w:val=""/>
      <w:lvlJc w:val="left"/>
      <w:pPr>
        <w:ind w:left="3334" w:hanging="360"/>
      </w:pPr>
      <w:rPr>
        <w:rFonts w:ascii="Symbol" w:hAnsi="Symbol" w:hint="default"/>
      </w:rPr>
    </w:lvl>
    <w:lvl w:ilvl="4" w:tplc="042F0003" w:tentative="1">
      <w:start w:val="1"/>
      <w:numFmt w:val="bullet"/>
      <w:lvlText w:val="o"/>
      <w:lvlJc w:val="left"/>
      <w:pPr>
        <w:ind w:left="4054" w:hanging="360"/>
      </w:pPr>
      <w:rPr>
        <w:rFonts w:ascii="Courier New" w:hAnsi="Courier New" w:cs="Courier New" w:hint="default"/>
      </w:rPr>
    </w:lvl>
    <w:lvl w:ilvl="5" w:tplc="042F0005" w:tentative="1">
      <w:start w:val="1"/>
      <w:numFmt w:val="bullet"/>
      <w:lvlText w:val=""/>
      <w:lvlJc w:val="left"/>
      <w:pPr>
        <w:ind w:left="4774" w:hanging="360"/>
      </w:pPr>
      <w:rPr>
        <w:rFonts w:ascii="Wingdings" w:hAnsi="Wingdings" w:hint="default"/>
      </w:rPr>
    </w:lvl>
    <w:lvl w:ilvl="6" w:tplc="042F0001" w:tentative="1">
      <w:start w:val="1"/>
      <w:numFmt w:val="bullet"/>
      <w:lvlText w:val=""/>
      <w:lvlJc w:val="left"/>
      <w:pPr>
        <w:ind w:left="5494" w:hanging="360"/>
      </w:pPr>
      <w:rPr>
        <w:rFonts w:ascii="Symbol" w:hAnsi="Symbol" w:hint="default"/>
      </w:rPr>
    </w:lvl>
    <w:lvl w:ilvl="7" w:tplc="042F0003" w:tentative="1">
      <w:start w:val="1"/>
      <w:numFmt w:val="bullet"/>
      <w:lvlText w:val="o"/>
      <w:lvlJc w:val="left"/>
      <w:pPr>
        <w:ind w:left="6214" w:hanging="360"/>
      </w:pPr>
      <w:rPr>
        <w:rFonts w:ascii="Courier New" w:hAnsi="Courier New" w:cs="Courier New" w:hint="default"/>
      </w:rPr>
    </w:lvl>
    <w:lvl w:ilvl="8" w:tplc="042F0005" w:tentative="1">
      <w:start w:val="1"/>
      <w:numFmt w:val="bullet"/>
      <w:lvlText w:val=""/>
      <w:lvlJc w:val="left"/>
      <w:pPr>
        <w:ind w:left="6934" w:hanging="360"/>
      </w:pPr>
      <w:rPr>
        <w:rFonts w:ascii="Wingdings" w:hAnsi="Wingdings" w:hint="default"/>
      </w:rPr>
    </w:lvl>
  </w:abstractNum>
  <w:abstractNum w:abstractNumId="25">
    <w:nsid w:val="7CA942BD"/>
    <w:multiLevelType w:val="multilevel"/>
    <w:tmpl w:val="2790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7"/>
  </w:num>
  <w:num w:numId="4">
    <w:abstractNumId w:val="19"/>
  </w:num>
  <w:num w:numId="5">
    <w:abstractNumId w:val="22"/>
  </w:num>
  <w:num w:numId="6">
    <w:abstractNumId w:val="6"/>
  </w:num>
  <w:num w:numId="7">
    <w:abstractNumId w:val="14"/>
  </w:num>
  <w:num w:numId="8">
    <w:abstractNumId w:val="24"/>
  </w:num>
  <w:num w:numId="9">
    <w:abstractNumId w:val="16"/>
  </w:num>
  <w:num w:numId="10">
    <w:abstractNumId w:val="0"/>
  </w:num>
  <w:num w:numId="11">
    <w:abstractNumId w:val="1"/>
  </w:num>
  <w:num w:numId="12">
    <w:abstractNumId w:val="9"/>
  </w:num>
  <w:num w:numId="13">
    <w:abstractNumId w:val="4"/>
  </w:num>
  <w:num w:numId="14">
    <w:abstractNumId w:val="20"/>
  </w:num>
  <w:num w:numId="15">
    <w:abstractNumId w:val="25"/>
  </w:num>
  <w:num w:numId="16">
    <w:abstractNumId w:val="18"/>
  </w:num>
  <w:num w:numId="17">
    <w:abstractNumId w:val="7"/>
  </w:num>
  <w:num w:numId="18">
    <w:abstractNumId w:val="15"/>
  </w:num>
  <w:num w:numId="19">
    <w:abstractNumId w:val="5"/>
  </w:num>
  <w:num w:numId="20">
    <w:abstractNumId w:val="23"/>
  </w:num>
  <w:num w:numId="21">
    <w:abstractNumId w:val="2"/>
  </w:num>
  <w:num w:numId="22">
    <w:abstractNumId w:val="12"/>
  </w:num>
  <w:num w:numId="23">
    <w:abstractNumId w:val="21"/>
  </w:num>
  <w:num w:numId="24">
    <w:abstractNumId w:val="10"/>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16"/>
    <w:rsid w:val="00007F95"/>
    <w:rsid w:val="00026993"/>
    <w:rsid w:val="00027E91"/>
    <w:rsid w:val="0006053B"/>
    <w:rsid w:val="000D4B5B"/>
    <w:rsid w:val="000E3FC7"/>
    <w:rsid w:val="000E47A0"/>
    <w:rsid w:val="000E55E7"/>
    <w:rsid w:val="001025FE"/>
    <w:rsid w:val="00123279"/>
    <w:rsid w:val="0013724C"/>
    <w:rsid w:val="00153B3F"/>
    <w:rsid w:val="001876A1"/>
    <w:rsid w:val="00190C8E"/>
    <w:rsid w:val="001B7805"/>
    <w:rsid w:val="001E0FAA"/>
    <w:rsid w:val="001F17B1"/>
    <w:rsid w:val="00210FAA"/>
    <w:rsid w:val="00232E16"/>
    <w:rsid w:val="00244262"/>
    <w:rsid w:val="00255803"/>
    <w:rsid w:val="00273BA1"/>
    <w:rsid w:val="00275E1A"/>
    <w:rsid w:val="002814E2"/>
    <w:rsid w:val="002A3542"/>
    <w:rsid w:val="002B367B"/>
    <w:rsid w:val="002D2629"/>
    <w:rsid w:val="002E3EBF"/>
    <w:rsid w:val="00321954"/>
    <w:rsid w:val="0033380E"/>
    <w:rsid w:val="00361F3D"/>
    <w:rsid w:val="00371DBD"/>
    <w:rsid w:val="0038134F"/>
    <w:rsid w:val="003957DE"/>
    <w:rsid w:val="003D143F"/>
    <w:rsid w:val="00404D3B"/>
    <w:rsid w:val="00430B3B"/>
    <w:rsid w:val="00440EB1"/>
    <w:rsid w:val="004420F9"/>
    <w:rsid w:val="004461A4"/>
    <w:rsid w:val="00446827"/>
    <w:rsid w:val="00450358"/>
    <w:rsid w:val="00462D68"/>
    <w:rsid w:val="00476BA8"/>
    <w:rsid w:val="00497AAF"/>
    <w:rsid w:val="00502D78"/>
    <w:rsid w:val="00524D73"/>
    <w:rsid w:val="00547420"/>
    <w:rsid w:val="00564233"/>
    <w:rsid w:val="005719E3"/>
    <w:rsid w:val="005745CD"/>
    <w:rsid w:val="00577D48"/>
    <w:rsid w:val="0058348C"/>
    <w:rsid w:val="0058410B"/>
    <w:rsid w:val="00594D29"/>
    <w:rsid w:val="005F5EB7"/>
    <w:rsid w:val="00613F2A"/>
    <w:rsid w:val="00617FDE"/>
    <w:rsid w:val="006529C2"/>
    <w:rsid w:val="006567D9"/>
    <w:rsid w:val="00667E2E"/>
    <w:rsid w:val="00670E70"/>
    <w:rsid w:val="00722C18"/>
    <w:rsid w:val="00750EB1"/>
    <w:rsid w:val="00772FB5"/>
    <w:rsid w:val="0079420D"/>
    <w:rsid w:val="007B797B"/>
    <w:rsid w:val="007D03BE"/>
    <w:rsid w:val="007D75EC"/>
    <w:rsid w:val="007E0EC7"/>
    <w:rsid w:val="007E4504"/>
    <w:rsid w:val="007E6745"/>
    <w:rsid w:val="007F3B9F"/>
    <w:rsid w:val="00810918"/>
    <w:rsid w:val="00841954"/>
    <w:rsid w:val="0084259A"/>
    <w:rsid w:val="0085037A"/>
    <w:rsid w:val="00874499"/>
    <w:rsid w:val="008A6160"/>
    <w:rsid w:val="008B404F"/>
    <w:rsid w:val="008D2150"/>
    <w:rsid w:val="009309A3"/>
    <w:rsid w:val="00943747"/>
    <w:rsid w:val="009460A8"/>
    <w:rsid w:val="0095241F"/>
    <w:rsid w:val="00971C5A"/>
    <w:rsid w:val="009726BA"/>
    <w:rsid w:val="009826C4"/>
    <w:rsid w:val="00997454"/>
    <w:rsid w:val="009B578B"/>
    <w:rsid w:val="009B79F5"/>
    <w:rsid w:val="009C661E"/>
    <w:rsid w:val="009E2BD7"/>
    <w:rsid w:val="009E63F5"/>
    <w:rsid w:val="009F0FD9"/>
    <w:rsid w:val="009F3DD5"/>
    <w:rsid w:val="00A01A58"/>
    <w:rsid w:val="00A020CB"/>
    <w:rsid w:val="00A10EB8"/>
    <w:rsid w:val="00A317A1"/>
    <w:rsid w:val="00A329CF"/>
    <w:rsid w:val="00A32EAE"/>
    <w:rsid w:val="00A3700B"/>
    <w:rsid w:val="00AB2BDD"/>
    <w:rsid w:val="00B25492"/>
    <w:rsid w:val="00B712AD"/>
    <w:rsid w:val="00B73110"/>
    <w:rsid w:val="00BB489A"/>
    <w:rsid w:val="00BD66A0"/>
    <w:rsid w:val="00C404C8"/>
    <w:rsid w:val="00C41014"/>
    <w:rsid w:val="00C4703E"/>
    <w:rsid w:val="00C671BC"/>
    <w:rsid w:val="00C71E69"/>
    <w:rsid w:val="00C81722"/>
    <w:rsid w:val="00C84CE4"/>
    <w:rsid w:val="00CA50F3"/>
    <w:rsid w:val="00CB1FBE"/>
    <w:rsid w:val="00CB2EE9"/>
    <w:rsid w:val="00CC0C16"/>
    <w:rsid w:val="00CC3322"/>
    <w:rsid w:val="00CD43D4"/>
    <w:rsid w:val="00CE28DF"/>
    <w:rsid w:val="00CF0FD3"/>
    <w:rsid w:val="00D3237B"/>
    <w:rsid w:val="00D51743"/>
    <w:rsid w:val="00D51BF6"/>
    <w:rsid w:val="00D55890"/>
    <w:rsid w:val="00DA0018"/>
    <w:rsid w:val="00DB28AA"/>
    <w:rsid w:val="00DE1526"/>
    <w:rsid w:val="00DE3E80"/>
    <w:rsid w:val="00DF0A0B"/>
    <w:rsid w:val="00DF4C5D"/>
    <w:rsid w:val="00E010A1"/>
    <w:rsid w:val="00E16993"/>
    <w:rsid w:val="00E45C4D"/>
    <w:rsid w:val="00E5274F"/>
    <w:rsid w:val="00E55438"/>
    <w:rsid w:val="00E706F9"/>
    <w:rsid w:val="00E76A56"/>
    <w:rsid w:val="00E9031F"/>
    <w:rsid w:val="00E956CD"/>
    <w:rsid w:val="00EA791D"/>
    <w:rsid w:val="00EE2F73"/>
    <w:rsid w:val="00EF1886"/>
    <w:rsid w:val="00F164B2"/>
    <w:rsid w:val="00F22B97"/>
    <w:rsid w:val="00F461B4"/>
    <w:rsid w:val="00F9649A"/>
    <w:rsid w:val="00FA3D07"/>
    <w:rsid w:val="00FB5FD5"/>
    <w:rsid w:val="00FE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2E02"/>
  <w15:chartTrackingRefBased/>
  <w15:docId w15:val="{C3FADB82-3E61-4CB5-B4FA-9AE98545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1526"/>
    <w:pPr>
      <w:keepNext/>
      <w:widowControl w:val="0"/>
      <w:numPr>
        <w:numId w:val="1"/>
      </w:numPr>
      <w:tabs>
        <w:tab w:val="left" w:pos="0"/>
      </w:tabs>
      <w:suppressAutoHyphens/>
      <w:spacing w:before="240" w:after="60" w:line="360" w:lineRule="auto"/>
      <w:outlineLvl w:val="0"/>
    </w:pPr>
    <w:rPr>
      <w:rFonts w:ascii="Arial" w:eastAsia="WenQuanYi Micro Hei" w:hAnsi="Arial" w:cs="Arial"/>
      <w:b/>
      <w:bCs/>
      <w:kern w:val="1"/>
      <w:sz w:val="26"/>
      <w:szCs w:val="3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2E16"/>
    <w:pPr>
      <w:ind w:left="720"/>
      <w:contextualSpacing/>
    </w:pPr>
  </w:style>
  <w:style w:type="table" w:styleId="TableGrid">
    <w:name w:val="Table Grid"/>
    <w:basedOn w:val="TableNormal"/>
    <w:uiPriority w:val="39"/>
    <w:rsid w:val="0025580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E2BD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E2BD7"/>
    <w:rPr>
      <w:rFonts w:ascii="Times New Roman" w:eastAsia="Times New Roman" w:hAnsi="Times New Roman" w:cs="Times New Roman"/>
      <w:sz w:val="24"/>
      <w:szCs w:val="24"/>
    </w:rPr>
  </w:style>
  <w:style w:type="paragraph" w:styleId="FootnoteText">
    <w:name w:val="footnote text"/>
    <w:aliases w:val="ft,Used by Word for text of Help footnotes,ft1,Used by Word for text of Help footnotes1,ft2,Used by Word for text of Help footnotes2,ft3,Used by Word for text of Help footnotes3,ft4,Used by Word for text of Help footnotes4,Char Char Char"/>
    <w:basedOn w:val="Normal"/>
    <w:link w:val="FootnoteTextChar"/>
    <w:uiPriority w:val="99"/>
    <w:rsid w:val="009E2B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 Char,Used by Word for text of Help footnotes Char,ft1 Char,Used by Word for text of Help footnotes1 Char,ft2 Char,Used by Word for text of Help footnotes2 Char,ft3 Char,Used by Word for text of Help footnotes3 Char,ft4 Char"/>
    <w:basedOn w:val="DefaultParagraphFont"/>
    <w:link w:val="FootnoteText"/>
    <w:uiPriority w:val="99"/>
    <w:rsid w:val="009E2BD7"/>
    <w:rPr>
      <w:rFonts w:ascii="Times New Roman" w:eastAsia="Times New Roman" w:hAnsi="Times New Roman" w:cs="Times New Roman"/>
      <w:sz w:val="20"/>
      <w:szCs w:val="20"/>
    </w:rPr>
  </w:style>
  <w:style w:type="character" w:styleId="FootnoteReference">
    <w:name w:val="footnote reference"/>
    <w:aliases w:val="ftref"/>
    <w:uiPriority w:val="99"/>
    <w:rsid w:val="009E2BD7"/>
    <w:rPr>
      <w:rFonts w:cs="Times New Roman"/>
      <w:vertAlign w:val="superscript"/>
    </w:rPr>
  </w:style>
  <w:style w:type="character" w:customStyle="1" w:styleId="ListParagraphChar">
    <w:name w:val="List Paragraph Char"/>
    <w:link w:val="ListParagraph"/>
    <w:uiPriority w:val="34"/>
    <w:rsid w:val="009E2BD7"/>
  </w:style>
  <w:style w:type="character" w:customStyle="1" w:styleId="Heading1Char">
    <w:name w:val="Heading 1 Char"/>
    <w:basedOn w:val="DefaultParagraphFont"/>
    <w:link w:val="Heading1"/>
    <w:rsid w:val="00DE1526"/>
    <w:rPr>
      <w:rFonts w:ascii="Arial" w:eastAsia="WenQuanYi Micro Hei" w:hAnsi="Arial" w:cs="Arial"/>
      <w:b/>
      <w:bCs/>
      <w:kern w:val="1"/>
      <w:sz w:val="26"/>
      <w:szCs w:val="32"/>
      <w:lang w:eastAsia="zh-CN" w:bidi="hi-IN"/>
    </w:rPr>
  </w:style>
  <w:style w:type="paragraph" w:customStyle="1" w:styleId="TableContents">
    <w:name w:val="Table Contents"/>
    <w:basedOn w:val="Normal"/>
    <w:rsid w:val="00DE1526"/>
    <w:pPr>
      <w:widowControl w:val="0"/>
      <w:suppressLineNumbers/>
      <w:suppressAutoHyphens/>
      <w:spacing w:after="0" w:line="240" w:lineRule="auto"/>
    </w:pPr>
    <w:rPr>
      <w:rFonts w:ascii="Liberation Serif" w:eastAsia="WenQuanYi Micro Hei" w:hAnsi="Liberation Serif" w:cs="Lohit Hindi"/>
      <w:kern w:val="1"/>
      <w:sz w:val="24"/>
      <w:szCs w:val="24"/>
      <w:lang w:eastAsia="zh-CN" w:bidi="hi-IN"/>
    </w:rPr>
  </w:style>
  <w:style w:type="character" w:styleId="Hyperlink">
    <w:name w:val="Hyperlink"/>
    <w:basedOn w:val="DefaultParagraphFont"/>
    <w:uiPriority w:val="99"/>
    <w:unhideWhenUsed/>
    <w:rsid w:val="00577D48"/>
    <w:rPr>
      <w:color w:val="0563C1" w:themeColor="hyperlink"/>
      <w:u w:val="single"/>
    </w:rPr>
  </w:style>
  <w:style w:type="paragraph" w:styleId="NormalWeb">
    <w:name w:val="Normal (Web)"/>
    <w:basedOn w:val="Normal"/>
    <w:uiPriority w:val="99"/>
    <w:semiHidden/>
    <w:unhideWhenUsed/>
    <w:rsid w:val="00B25492"/>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sid w:val="00B25492"/>
    <w:rPr>
      <w:b/>
      <w:bCs/>
    </w:rPr>
  </w:style>
  <w:style w:type="paragraph" w:styleId="Footer">
    <w:name w:val="footer"/>
    <w:basedOn w:val="Normal"/>
    <w:link w:val="FooterChar"/>
    <w:uiPriority w:val="99"/>
    <w:unhideWhenUsed/>
    <w:rsid w:val="00381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34F"/>
  </w:style>
  <w:style w:type="character" w:styleId="CommentReference">
    <w:name w:val="annotation reference"/>
    <w:basedOn w:val="DefaultParagraphFont"/>
    <w:uiPriority w:val="99"/>
    <w:semiHidden/>
    <w:unhideWhenUsed/>
    <w:rsid w:val="00C81722"/>
    <w:rPr>
      <w:sz w:val="16"/>
      <w:szCs w:val="16"/>
    </w:rPr>
  </w:style>
  <w:style w:type="paragraph" w:styleId="CommentText">
    <w:name w:val="annotation text"/>
    <w:basedOn w:val="Normal"/>
    <w:link w:val="CommentTextChar"/>
    <w:uiPriority w:val="99"/>
    <w:semiHidden/>
    <w:unhideWhenUsed/>
    <w:rsid w:val="00C81722"/>
    <w:pPr>
      <w:spacing w:line="240" w:lineRule="auto"/>
    </w:pPr>
    <w:rPr>
      <w:sz w:val="20"/>
      <w:szCs w:val="20"/>
    </w:rPr>
  </w:style>
  <w:style w:type="character" w:customStyle="1" w:styleId="CommentTextChar">
    <w:name w:val="Comment Text Char"/>
    <w:basedOn w:val="DefaultParagraphFont"/>
    <w:link w:val="CommentText"/>
    <w:uiPriority w:val="99"/>
    <w:semiHidden/>
    <w:rsid w:val="00C81722"/>
    <w:rPr>
      <w:sz w:val="20"/>
      <w:szCs w:val="20"/>
    </w:rPr>
  </w:style>
  <w:style w:type="paragraph" w:styleId="CommentSubject">
    <w:name w:val="annotation subject"/>
    <w:basedOn w:val="CommentText"/>
    <w:next w:val="CommentText"/>
    <w:link w:val="CommentSubjectChar"/>
    <w:uiPriority w:val="99"/>
    <w:semiHidden/>
    <w:unhideWhenUsed/>
    <w:rsid w:val="00C81722"/>
    <w:rPr>
      <w:b/>
      <w:bCs/>
    </w:rPr>
  </w:style>
  <w:style w:type="character" w:customStyle="1" w:styleId="CommentSubjectChar">
    <w:name w:val="Comment Subject Char"/>
    <w:basedOn w:val="CommentTextChar"/>
    <w:link w:val="CommentSubject"/>
    <w:uiPriority w:val="99"/>
    <w:semiHidden/>
    <w:rsid w:val="00C81722"/>
    <w:rPr>
      <w:b/>
      <w:bCs/>
      <w:sz w:val="20"/>
      <w:szCs w:val="20"/>
    </w:rPr>
  </w:style>
  <w:style w:type="paragraph" w:styleId="BalloonText">
    <w:name w:val="Balloon Text"/>
    <w:basedOn w:val="Normal"/>
    <w:link w:val="BalloonTextChar"/>
    <w:uiPriority w:val="99"/>
    <w:semiHidden/>
    <w:unhideWhenUsed/>
    <w:rsid w:val="00C81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6702">
      <w:bodyDiv w:val="1"/>
      <w:marLeft w:val="0"/>
      <w:marRight w:val="0"/>
      <w:marTop w:val="0"/>
      <w:marBottom w:val="0"/>
      <w:divBdr>
        <w:top w:val="none" w:sz="0" w:space="0" w:color="auto"/>
        <w:left w:val="none" w:sz="0" w:space="0" w:color="auto"/>
        <w:bottom w:val="none" w:sz="0" w:space="0" w:color="auto"/>
        <w:right w:val="none" w:sz="0" w:space="0" w:color="auto"/>
      </w:divBdr>
      <w:divsChild>
        <w:div w:id="1282884701">
          <w:marLeft w:val="446"/>
          <w:marRight w:val="0"/>
          <w:marTop w:val="0"/>
          <w:marBottom w:val="0"/>
          <w:divBdr>
            <w:top w:val="none" w:sz="0" w:space="0" w:color="auto"/>
            <w:left w:val="none" w:sz="0" w:space="0" w:color="auto"/>
            <w:bottom w:val="none" w:sz="0" w:space="0" w:color="auto"/>
            <w:right w:val="none" w:sz="0" w:space="0" w:color="auto"/>
          </w:divBdr>
        </w:div>
        <w:div w:id="811361727">
          <w:marLeft w:val="446"/>
          <w:marRight w:val="0"/>
          <w:marTop w:val="0"/>
          <w:marBottom w:val="0"/>
          <w:divBdr>
            <w:top w:val="none" w:sz="0" w:space="0" w:color="auto"/>
            <w:left w:val="none" w:sz="0" w:space="0" w:color="auto"/>
            <w:bottom w:val="none" w:sz="0" w:space="0" w:color="auto"/>
            <w:right w:val="none" w:sz="0" w:space="0" w:color="auto"/>
          </w:divBdr>
        </w:div>
        <w:div w:id="1351878603">
          <w:marLeft w:val="446"/>
          <w:marRight w:val="0"/>
          <w:marTop w:val="0"/>
          <w:marBottom w:val="0"/>
          <w:divBdr>
            <w:top w:val="none" w:sz="0" w:space="0" w:color="auto"/>
            <w:left w:val="none" w:sz="0" w:space="0" w:color="auto"/>
            <w:bottom w:val="none" w:sz="0" w:space="0" w:color="auto"/>
            <w:right w:val="none" w:sz="0" w:space="0" w:color="auto"/>
          </w:divBdr>
        </w:div>
        <w:div w:id="2024278192">
          <w:marLeft w:val="446"/>
          <w:marRight w:val="0"/>
          <w:marTop w:val="0"/>
          <w:marBottom w:val="0"/>
          <w:divBdr>
            <w:top w:val="none" w:sz="0" w:space="0" w:color="auto"/>
            <w:left w:val="none" w:sz="0" w:space="0" w:color="auto"/>
            <w:bottom w:val="none" w:sz="0" w:space="0" w:color="auto"/>
            <w:right w:val="none" w:sz="0" w:space="0" w:color="auto"/>
          </w:divBdr>
        </w:div>
        <w:div w:id="156771847">
          <w:marLeft w:val="446"/>
          <w:marRight w:val="0"/>
          <w:marTop w:val="0"/>
          <w:marBottom w:val="0"/>
          <w:divBdr>
            <w:top w:val="none" w:sz="0" w:space="0" w:color="auto"/>
            <w:left w:val="none" w:sz="0" w:space="0" w:color="auto"/>
            <w:bottom w:val="none" w:sz="0" w:space="0" w:color="auto"/>
            <w:right w:val="none" w:sz="0" w:space="0" w:color="auto"/>
          </w:divBdr>
        </w:div>
        <w:div w:id="1685858745">
          <w:marLeft w:val="446"/>
          <w:marRight w:val="0"/>
          <w:marTop w:val="0"/>
          <w:marBottom w:val="0"/>
          <w:divBdr>
            <w:top w:val="none" w:sz="0" w:space="0" w:color="auto"/>
            <w:left w:val="none" w:sz="0" w:space="0" w:color="auto"/>
            <w:bottom w:val="none" w:sz="0" w:space="0" w:color="auto"/>
            <w:right w:val="none" w:sz="0" w:space="0" w:color="auto"/>
          </w:divBdr>
        </w:div>
        <w:div w:id="188645101">
          <w:marLeft w:val="446"/>
          <w:marRight w:val="0"/>
          <w:marTop w:val="0"/>
          <w:marBottom w:val="0"/>
          <w:divBdr>
            <w:top w:val="none" w:sz="0" w:space="0" w:color="auto"/>
            <w:left w:val="none" w:sz="0" w:space="0" w:color="auto"/>
            <w:bottom w:val="none" w:sz="0" w:space="0" w:color="auto"/>
            <w:right w:val="none" w:sz="0" w:space="0" w:color="auto"/>
          </w:divBdr>
        </w:div>
        <w:div w:id="1594899978">
          <w:marLeft w:val="446"/>
          <w:marRight w:val="0"/>
          <w:marTop w:val="0"/>
          <w:marBottom w:val="0"/>
          <w:divBdr>
            <w:top w:val="none" w:sz="0" w:space="0" w:color="auto"/>
            <w:left w:val="none" w:sz="0" w:space="0" w:color="auto"/>
            <w:bottom w:val="none" w:sz="0" w:space="0" w:color="auto"/>
            <w:right w:val="none" w:sz="0" w:space="0" w:color="auto"/>
          </w:divBdr>
        </w:div>
        <w:div w:id="1744066494">
          <w:marLeft w:val="446"/>
          <w:marRight w:val="0"/>
          <w:marTop w:val="0"/>
          <w:marBottom w:val="0"/>
          <w:divBdr>
            <w:top w:val="none" w:sz="0" w:space="0" w:color="auto"/>
            <w:left w:val="none" w:sz="0" w:space="0" w:color="auto"/>
            <w:bottom w:val="none" w:sz="0" w:space="0" w:color="auto"/>
            <w:right w:val="none" w:sz="0" w:space="0" w:color="auto"/>
          </w:divBdr>
        </w:div>
        <w:div w:id="500240191">
          <w:marLeft w:val="446"/>
          <w:marRight w:val="0"/>
          <w:marTop w:val="0"/>
          <w:marBottom w:val="0"/>
          <w:divBdr>
            <w:top w:val="none" w:sz="0" w:space="0" w:color="auto"/>
            <w:left w:val="none" w:sz="0" w:space="0" w:color="auto"/>
            <w:bottom w:val="none" w:sz="0" w:space="0" w:color="auto"/>
            <w:right w:val="none" w:sz="0" w:space="0" w:color="auto"/>
          </w:divBdr>
        </w:div>
        <w:div w:id="44451987">
          <w:marLeft w:val="446"/>
          <w:marRight w:val="0"/>
          <w:marTop w:val="0"/>
          <w:marBottom w:val="0"/>
          <w:divBdr>
            <w:top w:val="none" w:sz="0" w:space="0" w:color="auto"/>
            <w:left w:val="none" w:sz="0" w:space="0" w:color="auto"/>
            <w:bottom w:val="none" w:sz="0" w:space="0" w:color="auto"/>
            <w:right w:val="none" w:sz="0" w:space="0" w:color="auto"/>
          </w:divBdr>
        </w:div>
        <w:div w:id="945428645">
          <w:marLeft w:val="446"/>
          <w:marRight w:val="0"/>
          <w:marTop w:val="0"/>
          <w:marBottom w:val="0"/>
          <w:divBdr>
            <w:top w:val="none" w:sz="0" w:space="0" w:color="auto"/>
            <w:left w:val="none" w:sz="0" w:space="0" w:color="auto"/>
            <w:bottom w:val="none" w:sz="0" w:space="0" w:color="auto"/>
            <w:right w:val="none" w:sz="0" w:space="0" w:color="auto"/>
          </w:divBdr>
        </w:div>
        <w:div w:id="97793594">
          <w:marLeft w:val="446"/>
          <w:marRight w:val="0"/>
          <w:marTop w:val="0"/>
          <w:marBottom w:val="0"/>
          <w:divBdr>
            <w:top w:val="none" w:sz="0" w:space="0" w:color="auto"/>
            <w:left w:val="none" w:sz="0" w:space="0" w:color="auto"/>
            <w:bottom w:val="none" w:sz="0" w:space="0" w:color="auto"/>
            <w:right w:val="none" w:sz="0" w:space="0" w:color="auto"/>
          </w:divBdr>
        </w:div>
        <w:div w:id="1856110609">
          <w:marLeft w:val="446"/>
          <w:marRight w:val="0"/>
          <w:marTop w:val="0"/>
          <w:marBottom w:val="0"/>
          <w:divBdr>
            <w:top w:val="none" w:sz="0" w:space="0" w:color="auto"/>
            <w:left w:val="none" w:sz="0" w:space="0" w:color="auto"/>
            <w:bottom w:val="none" w:sz="0" w:space="0" w:color="auto"/>
            <w:right w:val="none" w:sz="0" w:space="0" w:color="auto"/>
          </w:divBdr>
        </w:div>
      </w:divsChild>
    </w:div>
    <w:div w:id="1119028120">
      <w:bodyDiv w:val="1"/>
      <w:marLeft w:val="0"/>
      <w:marRight w:val="0"/>
      <w:marTop w:val="0"/>
      <w:marBottom w:val="0"/>
      <w:divBdr>
        <w:top w:val="none" w:sz="0" w:space="0" w:color="auto"/>
        <w:left w:val="none" w:sz="0" w:space="0" w:color="auto"/>
        <w:bottom w:val="none" w:sz="0" w:space="0" w:color="auto"/>
        <w:right w:val="none" w:sz="0" w:space="0" w:color="auto"/>
      </w:divBdr>
      <w:divsChild>
        <w:div w:id="778259567">
          <w:marLeft w:val="446"/>
          <w:marRight w:val="0"/>
          <w:marTop w:val="0"/>
          <w:marBottom w:val="0"/>
          <w:divBdr>
            <w:top w:val="none" w:sz="0" w:space="0" w:color="auto"/>
            <w:left w:val="none" w:sz="0" w:space="0" w:color="auto"/>
            <w:bottom w:val="none" w:sz="0" w:space="0" w:color="auto"/>
            <w:right w:val="none" w:sz="0" w:space="0" w:color="auto"/>
          </w:divBdr>
        </w:div>
        <w:div w:id="1910924448">
          <w:marLeft w:val="446"/>
          <w:marRight w:val="0"/>
          <w:marTop w:val="0"/>
          <w:marBottom w:val="0"/>
          <w:divBdr>
            <w:top w:val="none" w:sz="0" w:space="0" w:color="auto"/>
            <w:left w:val="none" w:sz="0" w:space="0" w:color="auto"/>
            <w:bottom w:val="none" w:sz="0" w:space="0" w:color="auto"/>
            <w:right w:val="none" w:sz="0" w:space="0" w:color="auto"/>
          </w:divBdr>
        </w:div>
        <w:div w:id="807823492">
          <w:marLeft w:val="446"/>
          <w:marRight w:val="0"/>
          <w:marTop w:val="0"/>
          <w:marBottom w:val="0"/>
          <w:divBdr>
            <w:top w:val="none" w:sz="0" w:space="0" w:color="auto"/>
            <w:left w:val="none" w:sz="0" w:space="0" w:color="auto"/>
            <w:bottom w:val="none" w:sz="0" w:space="0" w:color="auto"/>
            <w:right w:val="none" w:sz="0" w:space="0" w:color="auto"/>
          </w:divBdr>
        </w:div>
        <w:div w:id="268195641">
          <w:marLeft w:val="446"/>
          <w:marRight w:val="0"/>
          <w:marTop w:val="0"/>
          <w:marBottom w:val="0"/>
          <w:divBdr>
            <w:top w:val="none" w:sz="0" w:space="0" w:color="auto"/>
            <w:left w:val="none" w:sz="0" w:space="0" w:color="auto"/>
            <w:bottom w:val="none" w:sz="0" w:space="0" w:color="auto"/>
            <w:right w:val="none" w:sz="0" w:space="0" w:color="auto"/>
          </w:divBdr>
        </w:div>
      </w:divsChild>
    </w:div>
    <w:div w:id="1882084389">
      <w:bodyDiv w:val="1"/>
      <w:marLeft w:val="0"/>
      <w:marRight w:val="0"/>
      <w:marTop w:val="0"/>
      <w:marBottom w:val="0"/>
      <w:divBdr>
        <w:top w:val="none" w:sz="0" w:space="0" w:color="auto"/>
        <w:left w:val="none" w:sz="0" w:space="0" w:color="auto"/>
        <w:bottom w:val="none" w:sz="0" w:space="0" w:color="auto"/>
        <w:right w:val="none" w:sz="0" w:space="0" w:color="auto"/>
      </w:divBdr>
    </w:div>
    <w:div w:id="21465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elcevo.gov.mk/wp-content/uploads/2024/07/OK-FINALEN-NATSRT-Strategija-GS-Delchevo-2024-2028-30.12.2023-1-1-1.pdf" TargetMode="External"/><Relationship Id="rId7" Type="http://schemas.openxmlformats.org/officeDocument/2006/relationships/hyperlink" Target="https://www.mtsp.gov.mk/content/pdf/zakoni/2019/28.5_zakon_SZ.pdf" TargetMode="External"/><Relationship Id="rId2" Type="http://schemas.openxmlformats.org/officeDocument/2006/relationships/hyperlink" Target="https://www.delcevo.gov.mk/wp-content/uploads/2023/01/Strategija-za-rodova-ednakvost.pdf" TargetMode="External"/><Relationship Id="rId1" Type="http://schemas.openxmlformats.org/officeDocument/2006/relationships/hyperlink" Target="https://zena.org.mk/%d0%b8%d1%81%d1%82%d1%80%d0%b0%d0%b6%d1%83%d0%b2%d0%b0%d1%9a%d0%b0/" TargetMode="External"/><Relationship Id="rId6" Type="http://schemas.openxmlformats.org/officeDocument/2006/relationships/hyperlink" Target="https://www.pravda.gov.mk/upload/Documents/Zakon%20za%20besplatna%20pravna%20pomos.pdf" TargetMode="External"/><Relationship Id="rId5" Type="http://schemas.openxmlformats.org/officeDocument/2006/relationships/hyperlink" Target="https://www.delcevo.gov.mk/dneven-red-na-sednica-na-sovet/30955" TargetMode="External"/><Relationship Id="rId4" Type="http://schemas.openxmlformats.org/officeDocument/2006/relationships/hyperlink" Target="https://api.ams.gov.mk/wp-content/uploads/2021/12/zakon-za-mladinsko-ucestvo-i-mladinski-politiki-2019.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776E-E92B-4ECE-885B-EB2A86E3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Longurova Girova</dc:creator>
  <cp:keywords/>
  <dc:description/>
  <cp:lastModifiedBy>Microsoft account</cp:lastModifiedBy>
  <cp:revision>6</cp:revision>
  <dcterms:created xsi:type="dcterms:W3CDTF">2024-10-22T14:32:00Z</dcterms:created>
  <dcterms:modified xsi:type="dcterms:W3CDTF">2025-05-05T18:23:00Z</dcterms:modified>
</cp:coreProperties>
</file>